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FE8EB" w14:textId="119A1CF6" w:rsidR="007543D6" w:rsidRDefault="00A03D92">
      <w:r>
        <w:rPr>
          <w:noProof/>
        </w:rPr>
        <mc:AlternateContent>
          <mc:Choice Requires="wps">
            <w:drawing>
              <wp:anchor distT="0" distB="0" distL="114300" distR="114300" simplePos="0" relativeHeight="251659264" behindDoc="0" locked="0" layoutInCell="1" allowOverlap="1" wp14:anchorId="6002576C" wp14:editId="37DA2E0C">
                <wp:simplePos x="0" y="0"/>
                <wp:positionH relativeFrom="column">
                  <wp:posOffset>-2060979</wp:posOffset>
                </wp:positionH>
                <wp:positionV relativeFrom="paragraph">
                  <wp:posOffset>-1828511</wp:posOffset>
                </wp:positionV>
                <wp:extent cx="8977745" cy="10956175"/>
                <wp:effectExtent l="0" t="0" r="1270" b="4445"/>
                <wp:wrapNone/>
                <wp:docPr id="2" name="Rectangle 2"/>
                <wp:cNvGraphicFramePr/>
                <a:graphic xmlns:a="http://schemas.openxmlformats.org/drawingml/2006/main">
                  <a:graphicData uri="http://schemas.microsoft.com/office/word/2010/wordprocessingShape">
                    <wps:wsp>
                      <wps:cNvSpPr/>
                      <wps:spPr>
                        <a:xfrm>
                          <a:off x="0" y="0"/>
                          <a:ext cx="8977745" cy="109561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w14:anchorId="2066AF37">
              <v:rect id="Rectangle 2" style="position:absolute;margin-left:-162.3pt;margin-top:-2in;width:706.9pt;height:8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07692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"/>
            </w:pict>
          </mc:Fallback>
        </mc:AlternateContent>
      </w:r>
    </w:p>
    <w:p w14:paraId="7896BAAA" w14:textId="77777777" w:rsidR="007543D6" w:rsidRDefault="007543D6"/>
    <w:p w14:paraId="69B4AF25" w14:textId="2F2A1DA3" w:rsidR="007543D6" w:rsidRDefault="007543D6"/>
    <w:p w14:paraId="26BF8FAD" w14:textId="27023C27" w:rsidR="007543D6" w:rsidRDefault="007543D6"/>
    <w:p w14:paraId="3286ACEB" w14:textId="4B3C2859" w:rsidR="00190106" w:rsidRDefault="00CA2D3F"/>
    <w:p w14:paraId="51FE54F0" w14:textId="7AF7516B" w:rsidR="007543D6" w:rsidRDefault="007543D6">
      <w:r>
        <w:rPr>
          <w:noProof/>
        </w:rPr>
        <mc:AlternateContent>
          <mc:Choice Requires="wps">
            <w:drawing>
              <wp:anchor distT="0" distB="0" distL="114300" distR="114300" simplePos="0" relativeHeight="251660288" behindDoc="0" locked="0" layoutInCell="1" allowOverlap="1" wp14:anchorId="2CBB7901" wp14:editId="1473C2B3">
                <wp:simplePos x="0" y="0"/>
                <wp:positionH relativeFrom="margin">
                  <wp:align>center</wp:align>
                </wp:positionH>
                <wp:positionV relativeFrom="paragraph">
                  <wp:posOffset>167005</wp:posOffset>
                </wp:positionV>
                <wp:extent cx="3291840" cy="66501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91840" cy="665018"/>
                        </a:xfrm>
                        <a:prstGeom prst="rect">
                          <a:avLst/>
                        </a:prstGeom>
                        <a:noFill/>
                        <a:ln w="6350">
                          <a:noFill/>
                        </a:ln>
                      </wps:spPr>
                      <wps:txbx>
                        <w:txbxContent>
                          <w:p w14:paraId="1F65C467" w14:textId="553F3ADC" w:rsidR="007543D6" w:rsidRPr="007543D6" w:rsidRDefault="007543D6">
                            <w:pPr>
                              <w:rPr>
                                <w:rFonts w:ascii="Helvetica" w:eastAsia="HGPGothicE" w:hAnsi="Helvetica" w:cstheme="minorHAnsi"/>
                                <w:color w:val="FFFFFF" w:themeColor="background1"/>
                                <w:sz w:val="72"/>
                                <w:szCs w:val="72"/>
                                <w:lang w:val="en-CA"/>
                              </w:rPr>
                            </w:pPr>
                            <w:r w:rsidRPr="007543D6">
                              <w:rPr>
                                <w:rFonts w:ascii="Helvetica" w:eastAsia="HGPGothicE" w:hAnsi="Helvetica" w:cstheme="minorHAnsi"/>
                                <w:color w:val="FFFFFF" w:themeColor="background1"/>
                                <w:sz w:val="72"/>
                                <w:szCs w:val="72"/>
                                <w:lang w:val="en-CA"/>
                              </w:rPr>
                              <w:t>Constitution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w14:anchorId="113A8BEF">
              <v:shapetype id="_x0000_t202" coordsize="21600,21600" o:spt="202" path="m,l,21600r21600,l21600,xe" w14:anchorId="2CBB7901">
                <v:stroke joinstyle="miter"/>
                <v:path gradientshapeok="t" o:connecttype="rect"/>
              </v:shapetype>
              <v:shape id="Text Box 3" style="position:absolute;margin-left:0;margin-top:13.15pt;width:259.2pt;height:52.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">
                <v:textbox>
                  <w:txbxContent>
                    <w:p w:rsidRPr="007543D6" w:rsidR="007543D6" w:rsidRDefault="007543D6" w14:paraId="48F35613" w14:textId="553F3ADC">
                      <w:pPr>
                        <w:rPr>
                          <w:rFonts w:ascii="Helvetica" w:hAnsi="Helvetica" w:eastAsia="HGPGothicE" w:cstheme="minorHAnsi"/>
                          <w:color w:val="FFFFFF" w:themeColor="background1"/>
                          <w:sz w:val="72"/>
                          <w:szCs w:val="72"/>
                          <w:lang w:val="en-CA"/>
                        </w:rPr>
                      </w:pPr>
                      <w:r w:rsidRPr="007543D6">
                        <w:rPr>
                          <w:rFonts w:ascii="Helvetica" w:hAnsi="Helvetica" w:eastAsia="HGPGothicE" w:cstheme="minorHAnsi"/>
                          <w:color w:val="FFFFFF" w:themeColor="background1"/>
                          <w:sz w:val="72"/>
                          <w:szCs w:val="72"/>
                          <w:lang w:val="en-CA"/>
                        </w:rPr>
                        <w:t>Constitution Of</w:t>
                      </w:r>
                    </w:p>
                  </w:txbxContent>
                </v:textbox>
                <w10:wrap anchorx="margin"/>
              </v:shape>
            </w:pict>
          </mc:Fallback>
        </mc:AlternateContent>
      </w:r>
    </w:p>
    <w:p w14:paraId="3977B929" w14:textId="41073E60" w:rsidR="007543D6" w:rsidRDefault="007543D6"/>
    <w:p w14:paraId="4DF0B29B" w14:textId="2C836BF7" w:rsidR="007543D6" w:rsidRDefault="007543D6"/>
    <w:p w14:paraId="04049B12" w14:textId="3FBDA594" w:rsidR="007543D6" w:rsidRDefault="007543D6"/>
    <w:p w14:paraId="698606C4" w14:textId="04BE3F96" w:rsidR="007543D6" w:rsidRDefault="007543D6"/>
    <w:p w14:paraId="05305AEA" w14:textId="2059F5FF" w:rsidR="007543D6" w:rsidRDefault="007543D6"/>
    <w:p w14:paraId="7B59A2FA" w14:textId="19F05A26" w:rsidR="007543D6" w:rsidRDefault="007543D6">
      <w:r>
        <w:rPr>
          <w:noProof/>
        </w:rPr>
        <mc:AlternateContent>
          <mc:Choice Requires="wps">
            <w:drawing>
              <wp:anchor distT="0" distB="0" distL="114300" distR="114300" simplePos="0" relativeHeight="251662336" behindDoc="0" locked="0" layoutInCell="1" allowOverlap="1" wp14:anchorId="7E1B0841" wp14:editId="59D67C84">
                <wp:simplePos x="0" y="0"/>
                <wp:positionH relativeFrom="margin">
                  <wp:align>center</wp:align>
                </wp:positionH>
                <wp:positionV relativeFrom="paragraph">
                  <wp:posOffset>181206</wp:posOffset>
                </wp:positionV>
                <wp:extent cx="4854633" cy="2709949"/>
                <wp:effectExtent l="0" t="0" r="0" b="0"/>
                <wp:wrapNone/>
                <wp:docPr id="4" name="Text Box 4"/>
                <wp:cNvGraphicFramePr/>
                <a:graphic xmlns:a="http://schemas.openxmlformats.org/drawingml/2006/main">
                  <a:graphicData uri="http://schemas.microsoft.com/office/word/2010/wordprocessingShape">
                    <wps:wsp>
                      <wps:cNvSpPr txBox="1"/>
                      <wps:spPr>
                        <a:xfrm>
                          <a:off x="0" y="0"/>
                          <a:ext cx="4854633" cy="2709949"/>
                        </a:xfrm>
                        <a:prstGeom prst="rect">
                          <a:avLst/>
                        </a:prstGeom>
                        <a:noFill/>
                        <a:ln w="6350">
                          <a:noFill/>
                        </a:ln>
                      </wps:spPr>
                      <wps:txbx>
                        <w:txbxContent>
                          <w:p w14:paraId="61DB4623" w14:textId="10C54E57" w:rsidR="007543D6" w:rsidRPr="007543D6" w:rsidRDefault="007543D6" w:rsidP="00A03D92">
                            <w:pPr>
                              <w:jc w:val="center"/>
                              <w:rPr>
                                <w:rFonts w:ascii="Times New Roman" w:eastAsia="Heiti TC Medium" w:hAnsi="Times New Roman" w:cs="Times New Roman"/>
                                <w:color w:val="FFFFFF" w:themeColor="background1"/>
                                <w:sz w:val="72"/>
                                <w:szCs w:val="72"/>
                                <w:lang w:val="en-CA"/>
                              </w:rPr>
                            </w:pPr>
                            <w:r w:rsidRPr="007543D6">
                              <w:rPr>
                                <w:rFonts w:ascii="Times New Roman" w:eastAsia="Heiti TC Medium" w:hAnsi="Times New Roman" w:cs="Times New Roman"/>
                                <w:color w:val="FFFFFF" w:themeColor="background1"/>
                                <w:sz w:val="72"/>
                                <w:szCs w:val="72"/>
                                <w:lang w:val="en-CA"/>
                              </w:rPr>
                              <w:t>The Pharmacology and Toxicology Students’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w14:anchorId="2E159DA1">
              <v:shape id="Text Box 4" style="position:absolute;margin-left:0;margin-top:14.25pt;width:382.25pt;height:213.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" w14:anchorId="7E1B0841">
                <v:textbox>
                  <w:txbxContent>
                    <w:p w:rsidRPr="007543D6" w:rsidR="007543D6" w:rsidP="00A03D92" w:rsidRDefault="007543D6" w14:paraId="084F6AE3" w14:textId="10C54E57">
                      <w:pPr>
                        <w:jc w:val="center"/>
                        <w:rPr>
                          <w:rFonts w:ascii="Times New Roman" w:hAnsi="Times New Roman" w:eastAsia="Heiti TC Medium" w:cs="Times New Roman"/>
                          <w:color w:val="FFFFFF" w:themeColor="background1"/>
                          <w:sz w:val="72"/>
                          <w:szCs w:val="72"/>
                          <w:lang w:val="en-CA"/>
                        </w:rPr>
                      </w:pPr>
                      <w:r w:rsidRPr="007543D6">
                        <w:rPr>
                          <w:rFonts w:ascii="Times New Roman" w:hAnsi="Times New Roman" w:eastAsia="Heiti TC Medium" w:cs="Times New Roman"/>
                          <w:color w:val="FFFFFF" w:themeColor="background1"/>
                          <w:sz w:val="72"/>
                          <w:szCs w:val="72"/>
                          <w:lang w:val="en-CA"/>
                        </w:rPr>
                        <w:t>The Pharmacology and Toxicology Students’ Association</w:t>
                      </w:r>
                    </w:p>
                  </w:txbxContent>
                </v:textbox>
                <w10:wrap anchorx="margin"/>
              </v:shape>
            </w:pict>
          </mc:Fallback>
        </mc:AlternateContent>
      </w:r>
    </w:p>
    <w:p w14:paraId="5EBF1CA6" w14:textId="6D3B47ED" w:rsidR="007543D6" w:rsidRDefault="007543D6"/>
    <w:p w14:paraId="72CDF795" w14:textId="3C915E2B" w:rsidR="007543D6" w:rsidRDefault="007543D6"/>
    <w:p w14:paraId="3022F0F1" w14:textId="6E8861D7" w:rsidR="007543D6" w:rsidRDefault="007543D6"/>
    <w:p w14:paraId="65DDA821" w14:textId="133C92C1" w:rsidR="007543D6" w:rsidRDefault="007543D6"/>
    <w:p w14:paraId="100978D5" w14:textId="138FF0F5" w:rsidR="007543D6" w:rsidRDefault="007543D6"/>
    <w:p w14:paraId="39034888" w14:textId="16009E79" w:rsidR="007543D6" w:rsidRDefault="007543D6"/>
    <w:p w14:paraId="499B3C9B" w14:textId="6370E3F8" w:rsidR="007543D6" w:rsidRDefault="007543D6"/>
    <w:p w14:paraId="7CE67CE1" w14:textId="2D85BAC3" w:rsidR="007543D6" w:rsidRDefault="007543D6"/>
    <w:p w14:paraId="260546AF" w14:textId="4D4FC57D" w:rsidR="007543D6" w:rsidRDefault="007543D6"/>
    <w:p w14:paraId="3DAAB46A" w14:textId="58D813D5" w:rsidR="007543D6" w:rsidRDefault="007543D6"/>
    <w:p w14:paraId="747DBD99" w14:textId="7C8C9E90" w:rsidR="007543D6" w:rsidRDefault="007543D6"/>
    <w:p w14:paraId="1A3E13A1" w14:textId="6A6ACF6F" w:rsidR="007543D6" w:rsidRDefault="007543D6"/>
    <w:p w14:paraId="0C8871CF" w14:textId="4232E041" w:rsidR="007543D6" w:rsidRDefault="007543D6"/>
    <w:p w14:paraId="592E2C49" w14:textId="7E926EBD" w:rsidR="007543D6" w:rsidRDefault="00A03D92">
      <w:r>
        <w:rPr>
          <w:noProof/>
        </w:rPr>
        <mc:AlternateContent>
          <mc:Choice Requires="wps">
            <w:drawing>
              <wp:anchor distT="0" distB="0" distL="114300" distR="114300" simplePos="0" relativeHeight="251664384" behindDoc="0" locked="0" layoutInCell="1" allowOverlap="1" wp14:anchorId="7B9F5F10" wp14:editId="0A2E33DF">
                <wp:simplePos x="0" y="0"/>
                <wp:positionH relativeFrom="margin">
                  <wp:align>center</wp:align>
                </wp:positionH>
                <wp:positionV relativeFrom="paragraph">
                  <wp:posOffset>153035</wp:posOffset>
                </wp:positionV>
                <wp:extent cx="1346662" cy="615142"/>
                <wp:effectExtent l="0" t="0" r="0" b="0"/>
                <wp:wrapNone/>
                <wp:docPr id="5" name="Text Box 5"/>
                <wp:cNvGraphicFramePr/>
                <a:graphic xmlns:a="http://schemas.openxmlformats.org/drawingml/2006/main">
                  <a:graphicData uri="http://schemas.microsoft.com/office/word/2010/wordprocessingShape">
                    <wps:wsp>
                      <wps:cNvSpPr txBox="1"/>
                      <wps:spPr>
                        <a:xfrm>
                          <a:off x="0" y="0"/>
                          <a:ext cx="1346662" cy="615142"/>
                        </a:xfrm>
                        <a:prstGeom prst="rect">
                          <a:avLst/>
                        </a:prstGeom>
                        <a:noFill/>
                        <a:ln w="6350">
                          <a:noFill/>
                        </a:ln>
                      </wps:spPr>
                      <wps:txbx>
                        <w:txbxContent>
                          <w:p w14:paraId="55C95ABB" w14:textId="546DD883" w:rsidR="00A03D92" w:rsidRPr="00A03D92" w:rsidRDefault="00A03D92" w:rsidP="00A03D92">
                            <w:pPr>
                              <w:rPr>
                                <w:rFonts w:ascii="Times New Roman" w:eastAsia="Heiti TC Medium" w:hAnsi="Times New Roman" w:cs="Times New Roman"/>
                                <w:color w:val="FFFFFF" w:themeColor="background1"/>
                                <w:sz w:val="48"/>
                                <w:szCs w:val="48"/>
                                <w:u w:val="single"/>
                                <w:lang w:val="en-CA"/>
                              </w:rPr>
                            </w:pPr>
                            <w:r w:rsidRPr="00A03D92">
                              <w:rPr>
                                <w:rFonts w:ascii="Helvetica" w:eastAsia="Heiti TC Medium" w:hAnsi="Helvetica" w:cs="Calibri"/>
                                <w:color w:val="FFFFFF" w:themeColor="background1"/>
                                <w:sz w:val="48"/>
                                <w:szCs w:val="48"/>
                                <w:u w:val="single"/>
                                <w:lang w:val="en-CA"/>
                              </w:rPr>
                              <w:t>Adopted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w14:anchorId="398D0E58">
              <v:shape id="Text Box 5" style="position:absolute;margin-left:0;margin-top:12.05pt;width:106.05pt;height:48.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" w14:anchorId="7B9F5F10">
                <v:textbox>
                  <w:txbxContent>
                    <w:p w:rsidRPr="00A03D92" w:rsidR="00A03D92" w:rsidP="00A03D92" w:rsidRDefault="00A03D92" w14:paraId="2A51BB15" w14:textId="546DD883">
                      <w:pPr>
                        <w:rPr>
                          <w:rFonts w:ascii="Times New Roman" w:hAnsi="Times New Roman" w:eastAsia="Heiti TC Medium" w:cs="Times New Roman"/>
                          <w:color w:val="FFFFFF" w:themeColor="background1"/>
                          <w:sz w:val="48"/>
                          <w:szCs w:val="48"/>
                          <w:u w:val="single"/>
                          <w:lang w:val="en-CA"/>
                        </w:rPr>
                      </w:pPr>
                      <w:r w:rsidRPr="00A03D92">
                        <w:rPr>
                          <w:rFonts w:ascii="Helvetica" w:hAnsi="Helvetica" w:eastAsia="Heiti TC Medium" w:cs="Calibri"/>
                          <w:color w:val="FFFFFF" w:themeColor="background1"/>
                          <w:sz w:val="48"/>
                          <w:szCs w:val="48"/>
                          <w:u w:val="single"/>
                          <w:lang w:val="en-CA"/>
                        </w:rPr>
                        <w:t>Adopted</w:t>
                      </w:r>
                    </w:p>
                  </w:txbxContent>
                </v:textbox>
                <w10:wrap anchorx="margin"/>
              </v:shape>
            </w:pict>
          </mc:Fallback>
        </mc:AlternateContent>
      </w:r>
    </w:p>
    <w:p w14:paraId="6C35150C" w14:textId="25EC580B" w:rsidR="007543D6" w:rsidRDefault="007543D6"/>
    <w:p w14:paraId="6F2A8AD3" w14:textId="3E9E4C63" w:rsidR="007543D6" w:rsidRDefault="007543D6"/>
    <w:p w14:paraId="3CB2AAD3" w14:textId="76446DC6" w:rsidR="007543D6" w:rsidRDefault="00A03D92">
      <w:r>
        <w:rPr>
          <w:noProof/>
        </w:rPr>
        <mc:AlternateContent>
          <mc:Choice Requires="wps">
            <w:drawing>
              <wp:anchor distT="0" distB="0" distL="114300" distR="114300" simplePos="0" relativeHeight="251668480" behindDoc="0" locked="0" layoutInCell="1" allowOverlap="1" wp14:anchorId="32A37954" wp14:editId="7A6A77B6">
                <wp:simplePos x="0" y="0"/>
                <wp:positionH relativeFrom="margin">
                  <wp:posOffset>1565614</wp:posOffset>
                </wp:positionH>
                <wp:positionV relativeFrom="paragraph">
                  <wp:posOffset>190135</wp:posOffset>
                </wp:positionV>
                <wp:extent cx="2777186" cy="748146"/>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7186" cy="748146"/>
                        </a:xfrm>
                        <a:prstGeom prst="rect">
                          <a:avLst/>
                        </a:prstGeom>
                        <a:noFill/>
                        <a:ln w="6350">
                          <a:noFill/>
                        </a:ln>
                      </wps:spPr>
                      <wps:txbx>
                        <w:txbxContent>
                          <w:p w14:paraId="762EBE63" w14:textId="0F9F0437" w:rsidR="00A03D92" w:rsidRPr="00A03D92" w:rsidRDefault="007A75A6" w:rsidP="00A03D92">
                            <w:pPr>
                              <w:jc w:val="center"/>
                              <w:rPr>
                                <w:rFonts w:ascii="Times New Roman" w:eastAsia="Heiti TC Medium" w:hAnsi="Times New Roman" w:cs="Times New Roman"/>
                                <w:b/>
                                <w:color w:val="FFFFFF" w:themeColor="background1"/>
                                <w:sz w:val="48"/>
                                <w:szCs w:val="48"/>
                                <w:lang w:val="en-CA"/>
                              </w:rPr>
                            </w:pPr>
                            <w:r>
                              <w:rPr>
                                <w:rFonts w:ascii="Helvetica" w:eastAsia="Heiti TC Medium" w:hAnsi="Helvetica" w:cs="Calibri"/>
                                <w:b/>
                                <w:color w:val="FFFFFF" w:themeColor="background1"/>
                                <w:sz w:val="48"/>
                                <w:szCs w:val="48"/>
                                <w:lang w:val="en-CA"/>
                              </w:rPr>
                              <w:t>February 25</w:t>
                            </w:r>
                            <w:r w:rsidR="00A03D92" w:rsidRPr="00A03D92">
                              <w:rPr>
                                <w:rFonts w:ascii="Helvetica" w:eastAsia="Heiti TC Medium" w:hAnsi="Helvetica" w:cs="Calibri"/>
                                <w:b/>
                                <w:color w:val="FFFFFF" w:themeColor="background1"/>
                                <w:sz w:val="48"/>
                                <w:szCs w:val="48"/>
                                <w:lang w:val="en-CA"/>
                              </w:rPr>
                              <w:t>, 20</w:t>
                            </w:r>
                            <w:r>
                              <w:rPr>
                                <w:rFonts w:ascii="Helvetica" w:eastAsia="Heiti TC Medium" w:hAnsi="Helvetica" w:cs="Calibri"/>
                                <w:b/>
                                <w:color w:val="FFFFFF" w:themeColor="background1"/>
                                <w:sz w:val="48"/>
                                <w:szCs w:val="48"/>
                                <w:lang w:val="en-CA"/>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37954" id="_x0000_t202" coordsize="21600,21600" o:spt="202" path="m,l,21600r21600,l21600,xe">
                <v:stroke joinstyle="miter"/>
                <v:path gradientshapeok="t" o:connecttype="rect"/>
              </v:shapetype>
              <v:shape id="Text Box 7" o:spid="_x0000_s1029" type="#_x0000_t202" style="position:absolute;margin-left:123.3pt;margin-top:14.95pt;width:218.7pt;height:58.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" filled="f" stroked="f" strokeweight=".5pt">
                <v:textbox>
                  <w:txbxContent>
                    <w:p w14:paraId="762EBE63" w14:textId="0F9F0437" w:rsidR="00A03D92" w:rsidRPr="00A03D92" w:rsidRDefault="007A75A6" w:rsidP="00A03D92">
                      <w:pPr>
                        <w:jc w:val="center"/>
                        <w:rPr>
                          <w:rFonts w:ascii="Times New Roman" w:eastAsia="Heiti TC Medium" w:hAnsi="Times New Roman" w:cs="Times New Roman"/>
                          <w:b/>
                          <w:color w:val="FFFFFF" w:themeColor="background1"/>
                          <w:sz w:val="48"/>
                          <w:szCs w:val="48"/>
                          <w:lang w:val="en-CA"/>
                        </w:rPr>
                      </w:pPr>
                      <w:r>
                        <w:rPr>
                          <w:rFonts w:ascii="Helvetica" w:eastAsia="Heiti TC Medium" w:hAnsi="Helvetica" w:cs="Calibri"/>
                          <w:b/>
                          <w:color w:val="FFFFFF" w:themeColor="background1"/>
                          <w:sz w:val="48"/>
                          <w:szCs w:val="48"/>
                          <w:lang w:val="en-CA"/>
                        </w:rPr>
                        <w:t>February 25</w:t>
                      </w:r>
                      <w:r w:rsidR="00A03D92" w:rsidRPr="00A03D92">
                        <w:rPr>
                          <w:rFonts w:ascii="Helvetica" w:eastAsia="Heiti TC Medium" w:hAnsi="Helvetica" w:cs="Calibri"/>
                          <w:b/>
                          <w:color w:val="FFFFFF" w:themeColor="background1"/>
                          <w:sz w:val="48"/>
                          <w:szCs w:val="48"/>
                          <w:lang w:val="en-CA"/>
                        </w:rPr>
                        <w:t>, 20</w:t>
                      </w:r>
                      <w:r>
                        <w:rPr>
                          <w:rFonts w:ascii="Helvetica" w:eastAsia="Heiti TC Medium" w:hAnsi="Helvetica" w:cs="Calibri"/>
                          <w:b/>
                          <w:color w:val="FFFFFF" w:themeColor="background1"/>
                          <w:sz w:val="48"/>
                          <w:szCs w:val="48"/>
                          <w:lang w:val="en-CA"/>
                        </w:rPr>
                        <w:t>19</w:t>
                      </w:r>
                    </w:p>
                  </w:txbxContent>
                </v:textbox>
                <w10:wrap anchorx="margin"/>
              </v:shape>
            </w:pict>
          </mc:Fallback>
        </mc:AlternateContent>
      </w:r>
    </w:p>
    <w:p w14:paraId="7A8A5DD0" w14:textId="1AA6038D" w:rsidR="007543D6" w:rsidRDefault="007543D6"/>
    <w:p w14:paraId="46E14C06" w14:textId="198B159B" w:rsidR="007543D6" w:rsidRDefault="007543D6"/>
    <w:p w14:paraId="2ACC0F22" w14:textId="0DFAC30E" w:rsidR="007543D6" w:rsidRDefault="007543D6"/>
    <w:p w14:paraId="0D2EB635" w14:textId="7BF7B3E0" w:rsidR="007543D6" w:rsidRDefault="007543D6"/>
    <w:p w14:paraId="249AB41F" w14:textId="74BAC2F8" w:rsidR="007543D6" w:rsidRDefault="007543D6">
      <w:bookmarkStart w:id="0" w:name="_GoBack"/>
      <w:bookmarkEnd w:id="0"/>
    </w:p>
    <w:p w14:paraId="46BB8F7C" w14:textId="071B938A" w:rsidR="007543D6" w:rsidRDefault="007543D6"/>
    <w:p w14:paraId="510F26CB" w14:textId="6C13AA86" w:rsidR="007543D6" w:rsidRDefault="007543D6"/>
    <w:p w14:paraId="15DDDE37" w14:textId="5FC33988" w:rsidR="007543D6" w:rsidRDefault="007543D6"/>
    <w:p w14:paraId="2AF78E61" w14:textId="70973AE1" w:rsidR="007543D6" w:rsidRDefault="007543D6"/>
    <w:p w14:paraId="75905574" w14:textId="3D2B3ED9" w:rsidR="007543D6" w:rsidRDefault="007543D6"/>
    <w:p w14:paraId="3F16E07A" w14:textId="6BAE7365" w:rsidR="007543D6" w:rsidRDefault="007543D6"/>
    <w:p w14:paraId="1E8DEA0C" w14:textId="455887AE" w:rsidR="007543D6" w:rsidRDefault="007543D6"/>
    <w:p w14:paraId="7059F653" w14:textId="464BBF5E" w:rsidR="007543D6" w:rsidRDefault="007543D6"/>
    <w:p w14:paraId="62F964AB" w14:textId="1497E710" w:rsidR="007543D6" w:rsidRDefault="007543D6"/>
    <w:p w14:paraId="22881CB8" w14:textId="5AC27265" w:rsidR="007543D6" w:rsidRDefault="007543D6"/>
    <w:p w14:paraId="164E05E6" w14:textId="77777777" w:rsidR="00A03D92" w:rsidRPr="00E90AB1" w:rsidRDefault="24ACBEA7" w:rsidP="24ACBEA7">
      <w:pPr>
        <w:spacing w:line="276" w:lineRule="auto"/>
        <w:rPr>
          <w:rFonts w:ascii="Arial" w:eastAsia="Arial" w:hAnsi="Arial" w:cs="Arial"/>
          <w:b/>
          <w:bCs/>
          <w:sz w:val="21"/>
          <w:szCs w:val="21"/>
        </w:rPr>
      </w:pPr>
      <w:r w:rsidRPr="00E90AB1">
        <w:rPr>
          <w:rFonts w:ascii="Arial" w:eastAsia="Arial" w:hAnsi="Arial" w:cs="Arial"/>
          <w:b/>
          <w:bCs/>
          <w:sz w:val="21"/>
          <w:szCs w:val="21"/>
          <w:u w:val="single"/>
        </w:rPr>
        <w:lastRenderedPageBreak/>
        <w:t>Article I:</w:t>
      </w:r>
      <w:r w:rsidRPr="00E90AB1">
        <w:rPr>
          <w:rFonts w:ascii="Arial" w:eastAsia="Arial" w:hAnsi="Arial" w:cs="Arial"/>
          <w:b/>
          <w:bCs/>
          <w:sz w:val="21"/>
          <w:szCs w:val="21"/>
        </w:rPr>
        <w:t xml:space="preserve"> Article of Presence</w:t>
      </w:r>
    </w:p>
    <w:p w14:paraId="512B0E68" w14:textId="77777777" w:rsidR="00A03D92" w:rsidRPr="00E90AB1" w:rsidRDefault="00A03D92" w:rsidP="00A03D92">
      <w:pPr>
        <w:spacing w:line="276" w:lineRule="auto"/>
        <w:rPr>
          <w:rFonts w:ascii="Arial" w:hAnsi="Arial" w:cs="Arial"/>
          <w:sz w:val="21"/>
          <w:szCs w:val="21"/>
        </w:rPr>
      </w:pPr>
    </w:p>
    <w:p w14:paraId="52D078BA" w14:textId="0ED9B615" w:rsidR="00A03D92" w:rsidRPr="00E90AB1" w:rsidRDefault="24ACBEA7" w:rsidP="24ACBEA7">
      <w:pPr>
        <w:pStyle w:val="ListParagraph"/>
        <w:numPr>
          <w:ilvl w:val="0"/>
          <w:numId w:val="3"/>
        </w:numPr>
        <w:spacing w:line="276" w:lineRule="auto"/>
        <w:rPr>
          <w:rFonts w:ascii="Arial" w:eastAsia="Arial" w:hAnsi="Arial" w:cs="Arial"/>
          <w:sz w:val="21"/>
          <w:szCs w:val="21"/>
        </w:rPr>
      </w:pPr>
      <w:r w:rsidRPr="00E90AB1">
        <w:rPr>
          <w:rFonts w:ascii="Arial" w:eastAsia="Arial" w:hAnsi="Arial" w:cs="Arial"/>
          <w:sz w:val="21"/>
          <w:szCs w:val="21"/>
        </w:rPr>
        <w:t>There shall be a body known as the Pharmacology and Toxicology Students’ Association.</w:t>
      </w:r>
    </w:p>
    <w:p w14:paraId="22B4480C" w14:textId="77777777" w:rsidR="00A03D92" w:rsidRPr="00E90AB1" w:rsidRDefault="00A03D92" w:rsidP="00A03D92">
      <w:pPr>
        <w:spacing w:line="276" w:lineRule="auto"/>
        <w:rPr>
          <w:rFonts w:ascii="Arial" w:hAnsi="Arial" w:cs="Arial"/>
          <w:sz w:val="21"/>
          <w:szCs w:val="21"/>
        </w:rPr>
      </w:pPr>
    </w:p>
    <w:p w14:paraId="793CAAFB" w14:textId="77777777" w:rsidR="00A03D92" w:rsidRPr="00E90AB1" w:rsidRDefault="24ACBEA7" w:rsidP="24ACBEA7">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II:</w:t>
      </w:r>
      <w:r w:rsidRPr="00E90AB1">
        <w:rPr>
          <w:rFonts w:ascii="Arial" w:eastAsia="Arial" w:hAnsi="Arial" w:cs="Arial"/>
          <w:b/>
          <w:bCs/>
          <w:sz w:val="21"/>
          <w:szCs w:val="21"/>
        </w:rPr>
        <w:t xml:space="preserve"> Definitions</w:t>
      </w:r>
    </w:p>
    <w:p w14:paraId="277848FC" w14:textId="77777777" w:rsidR="00A03D92" w:rsidRPr="00E90AB1" w:rsidRDefault="00A03D92" w:rsidP="00A03D92">
      <w:pPr>
        <w:spacing w:line="276" w:lineRule="auto"/>
        <w:rPr>
          <w:rFonts w:ascii="Arial" w:hAnsi="Arial" w:cs="Arial"/>
          <w:sz w:val="21"/>
          <w:szCs w:val="21"/>
        </w:rPr>
      </w:pPr>
    </w:p>
    <w:p w14:paraId="0A28677C" w14:textId="77777777" w:rsidR="00A03D92" w:rsidRPr="00E90AB1" w:rsidRDefault="24ACBEA7" w:rsidP="24ACBEA7">
      <w:pPr>
        <w:pStyle w:val="ListParagraph"/>
        <w:numPr>
          <w:ilvl w:val="0"/>
          <w:numId w:val="4"/>
        </w:numPr>
        <w:spacing w:line="276" w:lineRule="auto"/>
        <w:rPr>
          <w:rFonts w:ascii="Arial" w:eastAsia="Arial" w:hAnsi="Arial" w:cs="Arial"/>
          <w:sz w:val="21"/>
          <w:szCs w:val="21"/>
        </w:rPr>
      </w:pPr>
      <w:r w:rsidRPr="00E90AB1">
        <w:rPr>
          <w:rFonts w:ascii="Arial" w:eastAsia="Arial" w:hAnsi="Arial" w:cs="Arial"/>
          <w:sz w:val="21"/>
          <w:szCs w:val="21"/>
        </w:rPr>
        <w:t>“PTSA” refers to the Pharmacology and Toxicology Students’ Association.</w:t>
      </w:r>
    </w:p>
    <w:p w14:paraId="1886BACD" w14:textId="6386D8A4" w:rsidR="00A03D92" w:rsidRPr="00E90AB1" w:rsidRDefault="705AA9AB" w:rsidP="705AA9AB">
      <w:pPr>
        <w:pStyle w:val="ListParagraph"/>
        <w:numPr>
          <w:ilvl w:val="0"/>
          <w:numId w:val="4"/>
        </w:numPr>
        <w:spacing w:line="276" w:lineRule="auto"/>
        <w:rPr>
          <w:rFonts w:ascii="Arial" w:eastAsia="Arial" w:hAnsi="Arial" w:cs="Arial"/>
          <w:sz w:val="21"/>
          <w:szCs w:val="21"/>
        </w:rPr>
      </w:pPr>
      <w:r w:rsidRPr="00E90AB1">
        <w:rPr>
          <w:rFonts w:ascii="Arial" w:eastAsia="Arial" w:hAnsi="Arial" w:cs="Arial"/>
          <w:sz w:val="21"/>
          <w:szCs w:val="21"/>
        </w:rPr>
        <w:t>“ASSU” refers to the Arts and Science Students’ Union at the University of Toronto.</w:t>
      </w:r>
    </w:p>
    <w:p w14:paraId="668E1154" w14:textId="77777777" w:rsidR="00A03D92" w:rsidRPr="00E90AB1" w:rsidRDefault="24ACBEA7" w:rsidP="24ACBEA7">
      <w:pPr>
        <w:pStyle w:val="ListParagraph"/>
        <w:numPr>
          <w:ilvl w:val="0"/>
          <w:numId w:val="4"/>
        </w:numPr>
        <w:spacing w:line="276" w:lineRule="auto"/>
        <w:rPr>
          <w:rFonts w:ascii="Arial" w:eastAsia="Arial" w:hAnsi="Arial" w:cs="Arial"/>
          <w:sz w:val="21"/>
          <w:szCs w:val="21"/>
        </w:rPr>
      </w:pPr>
      <w:r w:rsidRPr="00E90AB1">
        <w:rPr>
          <w:rFonts w:ascii="Arial" w:eastAsia="Arial" w:hAnsi="Arial" w:cs="Arial"/>
          <w:sz w:val="21"/>
          <w:szCs w:val="21"/>
        </w:rPr>
        <w:t>“The Department” refers to the Department of Pharmacology and Toxicology at the University of Toronto.</w:t>
      </w:r>
    </w:p>
    <w:p w14:paraId="01BCE085" w14:textId="01EFC610" w:rsidR="00A03D92" w:rsidRPr="00E90AB1" w:rsidRDefault="24ACBEA7" w:rsidP="24ACBEA7">
      <w:pPr>
        <w:pStyle w:val="ListParagraph"/>
        <w:numPr>
          <w:ilvl w:val="0"/>
          <w:numId w:val="4"/>
        </w:numPr>
        <w:spacing w:line="276" w:lineRule="auto"/>
        <w:rPr>
          <w:rFonts w:ascii="Arial" w:eastAsia="Arial" w:hAnsi="Arial" w:cs="Arial"/>
          <w:sz w:val="21"/>
          <w:szCs w:val="21"/>
        </w:rPr>
      </w:pPr>
      <w:r w:rsidRPr="00E90AB1">
        <w:rPr>
          <w:rFonts w:ascii="Arial" w:eastAsia="Arial" w:hAnsi="Arial" w:cs="Arial"/>
          <w:sz w:val="21"/>
          <w:szCs w:val="21"/>
        </w:rPr>
        <w:t>“Executive” refers to the elected council members as defined in Article V.</w:t>
      </w:r>
    </w:p>
    <w:p w14:paraId="45FE028B" w14:textId="77777777" w:rsidR="00A03D92" w:rsidRPr="00E90AB1" w:rsidRDefault="00A03D92" w:rsidP="00A03D92">
      <w:pPr>
        <w:spacing w:line="276" w:lineRule="auto"/>
        <w:rPr>
          <w:rFonts w:ascii="Arial" w:hAnsi="Arial" w:cs="Arial"/>
          <w:sz w:val="21"/>
          <w:szCs w:val="21"/>
        </w:rPr>
      </w:pPr>
    </w:p>
    <w:p w14:paraId="3CB45921" w14:textId="7CACB1AB" w:rsidR="00A03D92" w:rsidRPr="00E90AB1" w:rsidRDefault="705AA9AB" w:rsidP="705AA9AB">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III:</w:t>
      </w:r>
      <w:r w:rsidRPr="00E90AB1">
        <w:rPr>
          <w:rFonts w:ascii="Arial" w:eastAsia="Arial" w:hAnsi="Arial" w:cs="Arial"/>
          <w:b/>
          <w:bCs/>
          <w:sz w:val="21"/>
          <w:szCs w:val="21"/>
        </w:rPr>
        <w:t xml:space="preserve"> Constituency of the PTSA</w:t>
      </w:r>
    </w:p>
    <w:p w14:paraId="6DCC0E2B" w14:textId="77777777" w:rsidR="00A03D92" w:rsidRPr="00E90AB1" w:rsidRDefault="00A03D92" w:rsidP="00A03D92">
      <w:pPr>
        <w:spacing w:line="276" w:lineRule="auto"/>
        <w:rPr>
          <w:rFonts w:ascii="Arial" w:hAnsi="Arial" w:cs="Arial"/>
          <w:sz w:val="21"/>
          <w:szCs w:val="21"/>
        </w:rPr>
      </w:pPr>
    </w:p>
    <w:p w14:paraId="484876E4" w14:textId="0D5A4690" w:rsidR="00A03D92" w:rsidRPr="00E90AB1" w:rsidRDefault="705AA9AB" w:rsidP="705AA9AB">
      <w:pPr>
        <w:pStyle w:val="ListParagraph"/>
        <w:numPr>
          <w:ilvl w:val="0"/>
          <w:numId w:val="5"/>
        </w:numPr>
        <w:spacing w:line="276" w:lineRule="auto"/>
        <w:rPr>
          <w:rFonts w:ascii="Arial" w:eastAsia="Arial" w:hAnsi="Arial" w:cs="Arial"/>
          <w:sz w:val="21"/>
          <w:szCs w:val="21"/>
        </w:rPr>
      </w:pPr>
      <w:r w:rsidRPr="00E90AB1">
        <w:rPr>
          <w:rFonts w:ascii="Arial" w:eastAsia="Arial" w:hAnsi="Arial" w:cs="Arial"/>
          <w:sz w:val="21"/>
          <w:szCs w:val="21"/>
        </w:rPr>
        <w:t>The Constituency of the PTSA shall be comprised of all full-time undergraduate students enrolled in at least one course offered by the Department and paying ASSU fees. A member of the Constituency will be referred to as a “Constituent”.</w:t>
      </w:r>
    </w:p>
    <w:p w14:paraId="1F05D8A1" w14:textId="77777777" w:rsidR="00A03D92" w:rsidRPr="00E90AB1" w:rsidRDefault="00A03D92" w:rsidP="00A03D92">
      <w:pPr>
        <w:spacing w:line="276" w:lineRule="auto"/>
        <w:rPr>
          <w:rFonts w:ascii="Arial" w:hAnsi="Arial" w:cs="Arial"/>
          <w:sz w:val="21"/>
          <w:szCs w:val="21"/>
        </w:rPr>
      </w:pPr>
    </w:p>
    <w:p w14:paraId="3E545D1F" w14:textId="3F668D43" w:rsidR="00A03D92" w:rsidRPr="00E90AB1" w:rsidRDefault="705AA9AB" w:rsidP="705AA9AB">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IV:</w:t>
      </w:r>
      <w:r w:rsidRPr="00E90AB1">
        <w:rPr>
          <w:rFonts w:ascii="Arial" w:eastAsia="Arial" w:hAnsi="Arial" w:cs="Arial"/>
          <w:b/>
          <w:bCs/>
          <w:sz w:val="21"/>
          <w:szCs w:val="21"/>
        </w:rPr>
        <w:t xml:space="preserve"> Purposes of the PTSA</w:t>
      </w:r>
    </w:p>
    <w:p w14:paraId="458556C9" w14:textId="0204D44C" w:rsidR="00A03D92" w:rsidRPr="00E90AB1" w:rsidRDefault="00A03D92" w:rsidP="705AA9AB">
      <w:pPr>
        <w:spacing w:line="276" w:lineRule="auto"/>
        <w:rPr>
          <w:rFonts w:ascii="Arial" w:eastAsia="Arial" w:hAnsi="Arial" w:cs="Arial"/>
          <w:sz w:val="21"/>
          <w:szCs w:val="21"/>
        </w:rPr>
      </w:pPr>
    </w:p>
    <w:p w14:paraId="0BED1BC9" w14:textId="0F86D732" w:rsidR="00A03D92" w:rsidRPr="00E90AB1" w:rsidRDefault="705AA9AB" w:rsidP="705AA9AB">
      <w:pPr>
        <w:pStyle w:val="ListParagraph"/>
        <w:numPr>
          <w:ilvl w:val="0"/>
          <w:numId w:val="6"/>
        </w:numPr>
        <w:spacing w:line="276" w:lineRule="auto"/>
        <w:rPr>
          <w:rFonts w:ascii="Arial" w:eastAsia="Arial" w:hAnsi="Arial" w:cs="Arial"/>
          <w:sz w:val="21"/>
          <w:szCs w:val="21"/>
        </w:rPr>
      </w:pPr>
      <w:r w:rsidRPr="00E90AB1">
        <w:rPr>
          <w:rFonts w:ascii="Arial" w:eastAsia="Arial" w:hAnsi="Arial" w:cs="Arial"/>
          <w:sz w:val="21"/>
          <w:szCs w:val="21"/>
        </w:rPr>
        <w:t>The PTSA is a student-run organization in the Department of Pharmacology and Toxicology at the University of Toronto.</w:t>
      </w:r>
    </w:p>
    <w:p w14:paraId="7E08CED3" w14:textId="0437C387" w:rsidR="00A03D92" w:rsidRPr="00E90AB1" w:rsidRDefault="24ACBEA7" w:rsidP="24ACBEA7">
      <w:pPr>
        <w:pStyle w:val="ListParagraph"/>
        <w:numPr>
          <w:ilvl w:val="0"/>
          <w:numId w:val="6"/>
        </w:numPr>
        <w:spacing w:line="276" w:lineRule="auto"/>
        <w:rPr>
          <w:rFonts w:ascii="Arial" w:eastAsia="Arial" w:hAnsi="Arial" w:cs="Arial"/>
          <w:sz w:val="21"/>
          <w:szCs w:val="21"/>
        </w:rPr>
      </w:pPr>
      <w:r w:rsidRPr="00E90AB1">
        <w:rPr>
          <w:rFonts w:ascii="Arial" w:eastAsia="Arial" w:hAnsi="Arial" w:cs="Arial"/>
          <w:sz w:val="21"/>
          <w:szCs w:val="21"/>
        </w:rPr>
        <w:t>It is bound by the ASSU constitution as well as applicable university regulations.</w:t>
      </w:r>
    </w:p>
    <w:p w14:paraId="2944A35C" w14:textId="746B82E8" w:rsidR="00A03D92" w:rsidRPr="00E90AB1" w:rsidRDefault="705AA9AB" w:rsidP="705AA9AB">
      <w:pPr>
        <w:pStyle w:val="ListParagraph"/>
        <w:numPr>
          <w:ilvl w:val="0"/>
          <w:numId w:val="6"/>
        </w:numPr>
        <w:spacing w:line="276" w:lineRule="auto"/>
        <w:rPr>
          <w:rFonts w:ascii="Arial" w:eastAsia="Arial" w:hAnsi="Arial" w:cs="Arial"/>
          <w:sz w:val="21"/>
          <w:szCs w:val="21"/>
        </w:rPr>
      </w:pPr>
      <w:r w:rsidRPr="00E90AB1">
        <w:rPr>
          <w:rFonts w:ascii="Arial" w:eastAsia="Arial" w:hAnsi="Arial" w:cs="Arial"/>
          <w:sz w:val="21"/>
          <w:szCs w:val="21"/>
        </w:rPr>
        <w:t>The PTSA is responsible for:</w:t>
      </w:r>
    </w:p>
    <w:p w14:paraId="0A167CDF" w14:textId="77777777" w:rsidR="00A03D92" w:rsidRPr="00E90AB1" w:rsidRDefault="24ACBEA7" w:rsidP="24ACBEA7">
      <w:pPr>
        <w:pStyle w:val="ListParagraph"/>
        <w:numPr>
          <w:ilvl w:val="1"/>
          <w:numId w:val="6"/>
        </w:numPr>
        <w:spacing w:line="276" w:lineRule="auto"/>
        <w:rPr>
          <w:rFonts w:ascii="Arial" w:eastAsia="Arial" w:hAnsi="Arial" w:cs="Arial"/>
          <w:sz w:val="21"/>
          <w:szCs w:val="21"/>
        </w:rPr>
      </w:pPr>
      <w:r w:rsidRPr="00E90AB1">
        <w:rPr>
          <w:rFonts w:ascii="Arial" w:eastAsia="Arial" w:hAnsi="Arial" w:cs="Arial"/>
          <w:sz w:val="21"/>
          <w:szCs w:val="21"/>
        </w:rPr>
        <w:t>Organizing events, both social and academic, for the constituency of the PTSA.</w:t>
      </w:r>
    </w:p>
    <w:p w14:paraId="07CE8645" w14:textId="77777777" w:rsidR="00A03D92" w:rsidRPr="00E90AB1" w:rsidRDefault="24ACBEA7" w:rsidP="24ACBEA7">
      <w:pPr>
        <w:pStyle w:val="ListParagraph"/>
        <w:numPr>
          <w:ilvl w:val="1"/>
          <w:numId w:val="6"/>
        </w:numPr>
        <w:spacing w:line="276" w:lineRule="auto"/>
        <w:rPr>
          <w:rFonts w:ascii="Arial" w:eastAsia="Arial" w:hAnsi="Arial" w:cs="Arial"/>
          <w:sz w:val="21"/>
          <w:szCs w:val="21"/>
        </w:rPr>
      </w:pPr>
      <w:r w:rsidRPr="00E90AB1">
        <w:rPr>
          <w:rFonts w:ascii="Arial" w:eastAsia="Arial" w:hAnsi="Arial" w:cs="Arial"/>
          <w:sz w:val="21"/>
          <w:szCs w:val="21"/>
        </w:rPr>
        <w:t>Providing, upon request, consultation for students in matters concerning the Department.</w:t>
      </w:r>
    </w:p>
    <w:p w14:paraId="046C621A" w14:textId="13964B2C" w:rsidR="00A03D92" w:rsidRPr="00E90AB1" w:rsidRDefault="24ACBEA7" w:rsidP="24ACBEA7">
      <w:pPr>
        <w:pStyle w:val="ListParagraph"/>
        <w:numPr>
          <w:ilvl w:val="1"/>
          <w:numId w:val="6"/>
        </w:numPr>
        <w:spacing w:line="276" w:lineRule="auto"/>
        <w:rPr>
          <w:rFonts w:ascii="Arial" w:eastAsia="Arial" w:hAnsi="Arial" w:cs="Arial"/>
          <w:sz w:val="21"/>
          <w:szCs w:val="21"/>
        </w:rPr>
      </w:pPr>
      <w:r w:rsidRPr="00E90AB1">
        <w:rPr>
          <w:rFonts w:ascii="Arial" w:eastAsia="Arial" w:hAnsi="Arial" w:cs="Arial"/>
          <w:sz w:val="21"/>
          <w:szCs w:val="21"/>
        </w:rPr>
        <w:t>Acting as the primary liaison between the Department and the Constituency.</w:t>
      </w:r>
    </w:p>
    <w:p w14:paraId="4CFC3398" w14:textId="77777777" w:rsidR="00A03D92" w:rsidRPr="00E90AB1" w:rsidRDefault="00A03D92" w:rsidP="00A03D92">
      <w:pPr>
        <w:spacing w:line="276" w:lineRule="auto"/>
        <w:rPr>
          <w:rFonts w:ascii="Arial" w:hAnsi="Arial" w:cs="Arial"/>
          <w:sz w:val="21"/>
          <w:szCs w:val="21"/>
        </w:rPr>
      </w:pPr>
    </w:p>
    <w:p w14:paraId="0254383F" w14:textId="24A7EBE8" w:rsidR="00A03D92" w:rsidRPr="00E90AB1" w:rsidRDefault="705AA9AB" w:rsidP="705AA9AB">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V:</w:t>
      </w:r>
      <w:r w:rsidRPr="00E90AB1">
        <w:rPr>
          <w:rFonts w:ascii="Arial" w:eastAsia="Arial" w:hAnsi="Arial" w:cs="Arial"/>
          <w:b/>
          <w:bCs/>
          <w:sz w:val="21"/>
          <w:szCs w:val="21"/>
        </w:rPr>
        <w:t xml:space="preserve"> Structure and Membership of the PTSA</w:t>
      </w:r>
    </w:p>
    <w:p w14:paraId="73FE7D2F" w14:textId="77777777" w:rsidR="00A03D92" w:rsidRPr="00E90AB1" w:rsidRDefault="00A03D92" w:rsidP="00A03D92">
      <w:pPr>
        <w:spacing w:line="276" w:lineRule="auto"/>
        <w:rPr>
          <w:rFonts w:ascii="Arial" w:hAnsi="Arial" w:cs="Arial"/>
          <w:sz w:val="21"/>
          <w:szCs w:val="21"/>
        </w:rPr>
      </w:pPr>
    </w:p>
    <w:p w14:paraId="52576A1B" w14:textId="78102EFF" w:rsidR="00A03D92" w:rsidRPr="00E90AB1" w:rsidRDefault="3E8F1995" w:rsidP="3E8F1995">
      <w:pPr>
        <w:pStyle w:val="ListParagraph"/>
        <w:numPr>
          <w:ilvl w:val="0"/>
          <w:numId w:val="7"/>
        </w:numPr>
        <w:spacing w:line="276" w:lineRule="auto"/>
        <w:rPr>
          <w:rFonts w:ascii="Arial" w:eastAsia="Arial" w:hAnsi="Arial" w:cs="Arial"/>
          <w:sz w:val="21"/>
          <w:szCs w:val="21"/>
        </w:rPr>
      </w:pPr>
      <w:r w:rsidRPr="00E90AB1">
        <w:rPr>
          <w:rFonts w:ascii="Arial" w:eastAsia="Arial" w:hAnsi="Arial" w:cs="Arial"/>
          <w:sz w:val="21"/>
          <w:szCs w:val="21"/>
        </w:rPr>
        <w:t>The PTSA shall be comprised of an Executive Council and Members-at-Large</w:t>
      </w:r>
    </w:p>
    <w:p w14:paraId="31B25163" w14:textId="4F3C282B" w:rsidR="00DB6B5D" w:rsidRPr="00E90AB1" w:rsidRDefault="24ACBEA7" w:rsidP="24ACBEA7">
      <w:pPr>
        <w:pStyle w:val="ListParagraph"/>
        <w:numPr>
          <w:ilvl w:val="0"/>
          <w:numId w:val="7"/>
        </w:numPr>
        <w:spacing w:line="276" w:lineRule="auto"/>
        <w:rPr>
          <w:rFonts w:ascii="Arial" w:eastAsia="Arial" w:hAnsi="Arial" w:cs="Arial"/>
          <w:sz w:val="21"/>
          <w:szCs w:val="21"/>
        </w:rPr>
      </w:pPr>
      <w:r w:rsidRPr="00E90AB1">
        <w:rPr>
          <w:rFonts w:ascii="Arial" w:eastAsia="Arial" w:hAnsi="Arial" w:cs="Arial"/>
          <w:sz w:val="21"/>
          <w:szCs w:val="21"/>
        </w:rPr>
        <w:t>The Executive shall consist of a minimum of eleven elected members with the following positions:</w:t>
      </w:r>
    </w:p>
    <w:p w14:paraId="172647AB" w14:textId="77777777" w:rsidR="00DB6B5D" w:rsidRPr="00E90AB1" w:rsidRDefault="24ACBEA7" w:rsidP="24ACBEA7">
      <w:pPr>
        <w:pStyle w:val="ListParagraph"/>
        <w:numPr>
          <w:ilvl w:val="1"/>
          <w:numId w:val="7"/>
        </w:numPr>
        <w:spacing w:line="276" w:lineRule="auto"/>
        <w:rPr>
          <w:rFonts w:ascii="Arial" w:eastAsia="Arial" w:hAnsi="Arial" w:cs="Arial"/>
          <w:sz w:val="21"/>
          <w:szCs w:val="21"/>
        </w:rPr>
      </w:pPr>
      <w:r w:rsidRPr="00E90AB1">
        <w:rPr>
          <w:rFonts w:ascii="Arial" w:eastAsia="Arial" w:hAnsi="Arial" w:cs="Arial"/>
          <w:sz w:val="21"/>
          <w:szCs w:val="21"/>
        </w:rPr>
        <w:t>Co-Presidents [(2), one holding the Presidential seat on ASSU]</w:t>
      </w:r>
    </w:p>
    <w:p w14:paraId="239D5A0F" w14:textId="77777777" w:rsidR="00DB6B5D" w:rsidRPr="00E90AB1" w:rsidRDefault="24ACBEA7" w:rsidP="24ACBEA7">
      <w:pPr>
        <w:pStyle w:val="ListParagraph"/>
        <w:numPr>
          <w:ilvl w:val="1"/>
          <w:numId w:val="7"/>
        </w:numPr>
        <w:spacing w:line="276" w:lineRule="auto"/>
        <w:rPr>
          <w:rFonts w:ascii="Arial" w:eastAsia="Arial" w:hAnsi="Arial" w:cs="Arial"/>
          <w:sz w:val="21"/>
          <w:szCs w:val="21"/>
        </w:rPr>
      </w:pPr>
      <w:r w:rsidRPr="00E90AB1">
        <w:rPr>
          <w:rFonts w:ascii="Arial" w:eastAsia="Arial" w:hAnsi="Arial" w:cs="Arial"/>
          <w:sz w:val="21"/>
          <w:szCs w:val="21"/>
        </w:rPr>
        <w:t>Vice Presidents (2)</w:t>
      </w:r>
    </w:p>
    <w:p w14:paraId="3BD7FD35" w14:textId="77777777" w:rsidR="00DB6B5D" w:rsidRPr="00E90AB1" w:rsidRDefault="24ACBEA7" w:rsidP="24ACBEA7">
      <w:pPr>
        <w:pStyle w:val="ListParagraph"/>
        <w:numPr>
          <w:ilvl w:val="1"/>
          <w:numId w:val="7"/>
        </w:numPr>
        <w:spacing w:line="276" w:lineRule="auto"/>
        <w:rPr>
          <w:rFonts w:ascii="Arial" w:eastAsia="Arial" w:hAnsi="Arial" w:cs="Arial"/>
          <w:sz w:val="21"/>
          <w:szCs w:val="21"/>
        </w:rPr>
      </w:pPr>
      <w:r w:rsidRPr="00E90AB1">
        <w:rPr>
          <w:rFonts w:ascii="Arial" w:eastAsia="Arial" w:hAnsi="Arial" w:cs="Arial"/>
          <w:sz w:val="21"/>
          <w:szCs w:val="21"/>
        </w:rPr>
        <w:t>Secretary</w:t>
      </w:r>
    </w:p>
    <w:p w14:paraId="6D801EE5" w14:textId="77777777" w:rsidR="00DB6B5D" w:rsidRPr="00E90AB1" w:rsidRDefault="24ACBEA7" w:rsidP="24ACBEA7">
      <w:pPr>
        <w:pStyle w:val="ListParagraph"/>
        <w:numPr>
          <w:ilvl w:val="1"/>
          <w:numId w:val="7"/>
        </w:numPr>
        <w:spacing w:line="276" w:lineRule="auto"/>
        <w:rPr>
          <w:rFonts w:ascii="Arial" w:eastAsia="Arial" w:hAnsi="Arial" w:cs="Arial"/>
          <w:sz w:val="21"/>
          <w:szCs w:val="21"/>
        </w:rPr>
      </w:pPr>
      <w:r w:rsidRPr="00E90AB1">
        <w:rPr>
          <w:rFonts w:ascii="Arial" w:eastAsia="Arial" w:hAnsi="Arial" w:cs="Arial"/>
          <w:sz w:val="21"/>
          <w:szCs w:val="21"/>
        </w:rPr>
        <w:t>Director of Social Events</w:t>
      </w:r>
    </w:p>
    <w:p w14:paraId="23D84C06" w14:textId="77777777" w:rsidR="00DB6B5D" w:rsidRPr="00E90AB1" w:rsidRDefault="24ACBEA7" w:rsidP="24ACBEA7">
      <w:pPr>
        <w:pStyle w:val="ListParagraph"/>
        <w:numPr>
          <w:ilvl w:val="1"/>
          <w:numId w:val="7"/>
        </w:numPr>
        <w:spacing w:line="276" w:lineRule="auto"/>
        <w:rPr>
          <w:rFonts w:ascii="Arial" w:eastAsia="Arial" w:hAnsi="Arial" w:cs="Arial"/>
          <w:sz w:val="21"/>
          <w:szCs w:val="21"/>
        </w:rPr>
      </w:pPr>
      <w:r w:rsidRPr="00E90AB1">
        <w:rPr>
          <w:rFonts w:ascii="Arial" w:eastAsia="Arial" w:hAnsi="Arial" w:cs="Arial"/>
          <w:sz w:val="21"/>
          <w:szCs w:val="21"/>
        </w:rPr>
        <w:t>Director of Finance</w:t>
      </w:r>
    </w:p>
    <w:p w14:paraId="078493C5" w14:textId="77777777" w:rsidR="00DB6B5D" w:rsidRPr="00E90AB1" w:rsidRDefault="24ACBEA7" w:rsidP="24ACBEA7">
      <w:pPr>
        <w:pStyle w:val="ListParagraph"/>
        <w:numPr>
          <w:ilvl w:val="1"/>
          <w:numId w:val="7"/>
        </w:numPr>
        <w:spacing w:line="276" w:lineRule="auto"/>
        <w:rPr>
          <w:rFonts w:ascii="Arial" w:eastAsia="Arial" w:hAnsi="Arial" w:cs="Arial"/>
          <w:sz w:val="21"/>
          <w:szCs w:val="21"/>
        </w:rPr>
      </w:pPr>
      <w:r w:rsidRPr="00E90AB1">
        <w:rPr>
          <w:rFonts w:ascii="Arial" w:eastAsia="Arial" w:hAnsi="Arial" w:cs="Arial"/>
          <w:sz w:val="21"/>
          <w:szCs w:val="21"/>
        </w:rPr>
        <w:t>Director of Communications</w:t>
      </w:r>
    </w:p>
    <w:p w14:paraId="46A27602" w14:textId="42167D5B" w:rsidR="00DB6B5D" w:rsidRPr="00E90AB1" w:rsidRDefault="24ACBEA7" w:rsidP="24ACBEA7">
      <w:pPr>
        <w:pStyle w:val="ListParagraph"/>
        <w:numPr>
          <w:ilvl w:val="1"/>
          <w:numId w:val="7"/>
        </w:numPr>
        <w:spacing w:line="276" w:lineRule="auto"/>
        <w:rPr>
          <w:rFonts w:ascii="Arial" w:eastAsia="Arial" w:hAnsi="Arial" w:cs="Arial"/>
          <w:sz w:val="21"/>
          <w:szCs w:val="21"/>
        </w:rPr>
      </w:pPr>
      <w:r w:rsidRPr="00E90AB1">
        <w:rPr>
          <w:rFonts w:ascii="Arial" w:eastAsia="Arial" w:hAnsi="Arial" w:cs="Arial"/>
          <w:sz w:val="21"/>
          <w:szCs w:val="21"/>
        </w:rPr>
        <w:t>Second Year Representatives (2)</w:t>
      </w:r>
    </w:p>
    <w:p w14:paraId="73D3E705" w14:textId="5158E472" w:rsidR="0024561A" w:rsidRPr="00E90AB1" w:rsidRDefault="0024561A" w:rsidP="24ACBEA7">
      <w:pPr>
        <w:pStyle w:val="ListParagraph"/>
        <w:numPr>
          <w:ilvl w:val="1"/>
          <w:numId w:val="7"/>
        </w:numPr>
        <w:spacing w:line="276" w:lineRule="auto"/>
        <w:rPr>
          <w:rFonts w:ascii="Arial" w:eastAsia="Arial" w:hAnsi="Arial" w:cs="Arial"/>
          <w:sz w:val="21"/>
          <w:szCs w:val="21"/>
        </w:rPr>
      </w:pPr>
      <w:r w:rsidRPr="00E90AB1">
        <w:rPr>
          <w:rFonts w:ascii="Arial" w:eastAsia="Arial" w:hAnsi="Arial" w:cs="Arial"/>
          <w:sz w:val="21"/>
          <w:szCs w:val="21"/>
        </w:rPr>
        <w:t>Third Year Representatives (2)</w:t>
      </w:r>
    </w:p>
    <w:p w14:paraId="6887795D" w14:textId="5064E46F" w:rsidR="00A03D92" w:rsidRPr="00E90AB1" w:rsidRDefault="24ACBEA7" w:rsidP="24ACBEA7">
      <w:pPr>
        <w:pStyle w:val="ListParagraph"/>
        <w:numPr>
          <w:ilvl w:val="1"/>
          <w:numId w:val="7"/>
        </w:numPr>
        <w:spacing w:line="276" w:lineRule="auto"/>
        <w:rPr>
          <w:rFonts w:ascii="Arial" w:eastAsia="Arial" w:hAnsi="Arial" w:cs="Arial"/>
          <w:sz w:val="21"/>
          <w:szCs w:val="21"/>
        </w:rPr>
      </w:pPr>
      <w:r w:rsidRPr="00E90AB1">
        <w:rPr>
          <w:rFonts w:ascii="Arial" w:eastAsia="Arial" w:hAnsi="Arial" w:cs="Arial"/>
          <w:sz w:val="21"/>
          <w:szCs w:val="21"/>
        </w:rPr>
        <w:t>International</w:t>
      </w:r>
      <w:r w:rsidR="0024561A" w:rsidRPr="00E90AB1">
        <w:rPr>
          <w:rFonts w:ascii="Arial" w:eastAsia="Arial" w:hAnsi="Arial" w:cs="Arial"/>
          <w:sz w:val="21"/>
          <w:szCs w:val="21"/>
        </w:rPr>
        <w:t xml:space="preserve"> Student</w:t>
      </w:r>
      <w:r w:rsidRPr="00E90AB1">
        <w:rPr>
          <w:rFonts w:ascii="Arial" w:eastAsia="Arial" w:hAnsi="Arial" w:cs="Arial"/>
          <w:sz w:val="21"/>
          <w:szCs w:val="21"/>
        </w:rPr>
        <w:t xml:space="preserve"> Representative</w:t>
      </w:r>
      <w:r w:rsidR="00A03D92" w:rsidRPr="00E90AB1">
        <w:br/>
      </w:r>
    </w:p>
    <w:p w14:paraId="79A0F4DA" w14:textId="7A834C11" w:rsidR="00DB6B5D" w:rsidRPr="00E90AB1" w:rsidRDefault="24ACBEA7" w:rsidP="24ACBEA7">
      <w:pPr>
        <w:pStyle w:val="ListParagraph"/>
        <w:numPr>
          <w:ilvl w:val="0"/>
          <w:numId w:val="7"/>
        </w:numPr>
        <w:spacing w:line="276" w:lineRule="auto"/>
        <w:rPr>
          <w:rFonts w:ascii="Arial" w:eastAsia="Arial" w:hAnsi="Arial" w:cs="Arial"/>
          <w:sz w:val="21"/>
          <w:szCs w:val="21"/>
        </w:rPr>
      </w:pPr>
      <w:r w:rsidRPr="00E90AB1">
        <w:rPr>
          <w:rFonts w:ascii="Arial" w:eastAsia="Arial" w:hAnsi="Arial" w:cs="Arial"/>
          <w:sz w:val="21"/>
          <w:szCs w:val="21"/>
        </w:rPr>
        <w:t xml:space="preserve">All positions of the Executive shall have a term of one calendar year beginning on May 1st ending on April 31st, with the exception to the Second Year Representatives whose terms </w:t>
      </w:r>
      <w:r w:rsidRPr="00E90AB1">
        <w:rPr>
          <w:rFonts w:ascii="Arial" w:eastAsia="Arial" w:hAnsi="Arial" w:cs="Arial"/>
          <w:sz w:val="21"/>
          <w:szCs w:val="21"/>
        </w:rPr>
        <w:lastRenderedPageBreak/>
        <w:t>begin according to the date of their election.</w:t>
      </w:r>
      <w:r w:rsidR="00A03D92" w:rsidRPr="00E90AB1">
        <w:br/>
      </w:r>
    </w:p>
    <w:p w14:paraId="6217AEAF" w14:textId="437B008D" w:rsidR="00DB6B5D" w:rsidRPr="00E90AB1" w:rsidRDefault="24ACBEA7" w:rsidP="24ACBEA7">
      <w:pPr>
        <w:pStyle w:val="ListParagraph"/>
        <w:numPr>
          <w:ilvl w:val="0"/>
          <w:numId w:val="7"/>
        </w:numPr>
        <w:spacing w:line="276" w:lineRule="auto"/>
        <w:rPr>
          <w:rFonts w:ascii="Arial" w:eastAsia="Arial" w:hAnsi="Arial" w:cs="Arial"/>
          <w:sz w:val="21"/>
          <w:szCs w:val="21"/>
        </w:rPr>
      </w:pPr>
      <w:r w:rsidRPr="00E90AB1">
        <w:rPr>
          <w:rFonts w:ascii="Arial" w:eastAsia="Arial" w:hAnsi="Arial" w:cs="Arial"/>
          <w:sz w:val="21"/>
          <w:szCs w:val="21"/>
        </w:rPr>
        <w:t>The Executive, by simple majority vote, shall have the option to create and/or fill appointed positions, for such positions that are temporary or needed for certain circumstances. The creation and/or appointment of such positions must be announced publicly and openly; appointments are for interim office only and a by-election shall be held to fill the spot permanently at the earliest convenience.</w:t>
      </w:r>
      <w:r w:rsidR="00A03D92" w:rsidRPr="00E90AB1">
        <w:br/>
      </w:r>
    </w:p>
    <w:p w14:paraId="21A868B6" w14:textId="641C1E8F" w:rsidR="00DB6B5D" w:rsidRPr="00E90AB1" w:rsidRDefault="24ACBEA7" w:rsidP="24ACBEA7">
      <w:pPr>
        <w:pStyle w:val="ListParagraph"/>
        <w:numPr>
          <w:ilvl w:val="0"/>
          <w:numId w:val="7"/>
        </w:numPr>
        <w:spacing w:line="276" w:lineRule="auto"/>
        <w:rPr>
          <w:rFonts w:ascii="Arial" w:eastAsia="Arial" w:hAnsi="Arial" w:cs="Arial"/>
          <w:sz w:val="21"/>
          <w:szCs w:val="21"/>
        </w:rPr>
      </w:pPr>
      <w:r w:rsidRPr="00E90AB1">
        <w:rPr>
          <w:rFonts w:ascii="Arial" w:eastAsia="Arial" w:hAnsi="Arial" w:cs="Arial"/>
          <w:sz w:val="21"/>
          <w:szCs w:val="21"/>
        </w:rPr>
        <w:t>Any member of the Executive who does not fulfill their duties or violate the rules outlined in the constitution in any way can be voted out of office by a simple majority of the Executive, as outlined in Article X.</w:t>
      </w:r>
      <w:r w:rsidR="00A03D92" w:rsidRPr="00E90AB1">
        <w:br/>
      </w:r>
    </w:p>
    <w:p w14:paraId="227C9FA9" w14:textId="287FD84C" w:rsidR="00A03D92" w:rsidRPr="00E90AB1" w:rsidRDefault="3E8F1995" w:rsidP="3E8F1995">
      <w:pPr>
        <w:pStyle w:val="ListParagraph"/>
        <w:numPr>
          <w:ilvl w:val="0"/>
          <w:numId w:val="7"/>
        </w:numPr>
        <w:spacing w:line="276" w:lineRule="auto"/>
        <w:rPr>
          <w:rFonts w:ascii="Arial" w:eastAsia="Arial" w:hAnsi="Arial" w:cs="Arial"/>
          <w:sz w:val="21"/>
          <w:szCs w:val="21"/>
        </w:rPr>
      </w:pPr>
      <w:r w:rsidRPr="00E90AB1">
        <w:rPr>
          <w:rFonts w:ascii="Arial" w:eastAsia="Arial" w:hAnsi="Arial" w:cs="Arial"/>
          <w:sz w:val="21"/>
          <w:szCs w:val="21"/>
        </w:rPr>
        <w:t xml:space="preserve">The Members-at-Large shall consist of a minimum of one member of the constituency who wish to aid in the Executive Council’s goals and vision for the constituency. </w:t>
      </w:r>
    </w:p>
    <w:p w14:paraId="2205CE12" w14:textId="77777777" w:rsidR="00A03D92" w:rsidRPr="00E90AB1" w:rsidRDefault="00A03D92" w:rsidP="00A03D92">
      <w:pPr>
        <w:spacing w:line="276" w:lineRule="auto"/>
        <w:rPr>
          <w:rFonts w:ascii="Arial" w:hAnsi="Arial" w:cs="Arial"/>
          <w:sz w:val="21"/>
          <w:szCs w:val="21"/>
        </w:rPr>
      </w:pPr>
    </w:p>
    <w:p w14:paraId="53BF3A71" w14:textId="77777777" w:rsidR="00A03D92" w:rsidRPr="00E90AB1" w:rsidRDefault="24ACBEA7" w:rsidP="24ACBEA7">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VI:</w:t>
      </w:r>
      <w:r w:rsidRPr="00E90AB1">
        <w:rPr>
          <w:rFonts w:ascii="Arial" w:eastAsia="Arial" w:hAnsi="Arial" w:cs="Arial"/>
          <w:b/>
          <w:bCs/>
          <w:sz w:val="21"/>
          <w:szCs w:val="21"/>
        </w:rPr>
        <w:t xml:space="preserve"> Duties of the Executive</w:t>
      </w:r>
    </w:p>
    <w:p w14:paraId="6A31D9D7" w14:textId="77777777" w:rsidR="00A03D92" w:rsidRPr="00E90AB1" w:rsidRDefault="00A03D92" w:rsidP="00A03D92">
      <w:pPr>
        <w:spacing w:line="276" w:lineRule="auto"/>
        <w:rPr>
          <w:rFonts w:ascii="Arial" w:hAnsi="Arial" w:cs="Arial"/>
          <w:sz w:val="21"/>
          <w:szCs w:val="21"/>
        </w:rPr>
      </w:pPr>
    </w:p>
    <w:p w14:paraId="107E8CF6" w14:textId="499C5EB3" w:rsidR="00DB6B5D" w:rsidRPr="00E90AB1" w:rsidRDefault="24ACBEA7" w:rsidP="24ACBEA7">
      <w:pPr>
        <w:pStyle w:val="ListParagraph"/>
        <w:numPr>
          <w:ilvl w:val="0"/>
          <w:numId w:val="9"/>
        </w:numPr>
        <w:spacing w:line="276" w:lineRule="auto"/>
        <w:rPr>
          <w:rFonts w:ascii="Arial" w:eastAsia="Arial" w:hAnsi="Arial" w:cs="Arial"/>
          <w:sz w:val="21"/>
          <w:szCs w:val="21"/>
        </w:rPr>
      </w:pPr>
      <w:r w:rsidRPr="00E90AB1">
        <w:rPr>
          <w:rFonts w:ascii="Arial" w:eastAsia="Arial" w:hAnsi="Arial" w:cs="Arial"/>
          <w:sz w:val="21"/>
          <w:szCs w:val="21"/>
        </w:rPr>
        <w:t>The Executive is responsible for fulfilling the purposes of the PTSA as outlined in Article IV as well as act as the figures for the leadership of the PTSA.</w:t>
      </w:r>
      <w:r w:rsidR="0024561A" w:rsidRPr="00E90AB1">
        <w:rPr>
          <w:rFonts w:ascii="Arial" w:eastAsia="Arial" w:hAnsi="Arial" w:cs="Arial"/>
          <w:sz w:val="21"/>
          <w:szCs w:val="21"/>
        </w:rPr>
        <w:br/>
      </w:r>
    </w:p>
    <w:p w14:paraId="3EC0BBDB" w14:textId="0EE9D3D8" w:rsidR="00DB6B5D" w:rsidRPr="00E90AB1" w:rsidRDefault="24ACBEA7" w:rsidP="24ACBEA7">
      <w:pPr>
        <w:pStyle w:val="ListParagraph"/>
        <w:numPr>
          <w:ilvl w:val="0"/>
          <w:numId w:val="9"/>
        </w:numPr>
        <w:spacing w:line="276" w:lineRule="auto"/>
        <w:rPr>
          <w:rFonts w:ascii="Arial" w:eastAsia="Arial" w:hAnsi="Arial" w:cs="Arial"/>
          <w:sz w:val="21"/>
          <w:szCs w:val="21"/>
        </w:rPr>
      </w:pPr>
      <w:r w:rsidRPr="00E90AB1">
        <w:rPr>
          <w:rFonts w:ascii="Arial" w:eastAsia="Arial" w:hAnsi="Arial" w:cs="Arial"/>
          <w:sz w:val="21"/>
          <w:szCs w:val="21"/>
        </w:rPr>
        <w:t>They shall be responsible for organizing and overseeing the elections.</w:t>
      </w:r>
      <w:r w:rsidR="0024561A" w:rsidRPr="00E90AB1">
        <w:rPr>
          <w:rFonts w:ascii="Arial" w:eastAsia="Arial" w:hAnsi="Arial" w:cs="Arial"/>
          <w:sz w:val="21"/>
          <w:szCs w:val="21"/>
        </w:rPr>
        <w:br/>
      </w:r>
    </w:p>
    <w:p w14:paraId="2C3818A9" w14:textId="77777777" w:rsidR="00DB6B5D" w:rsidRPr="00E90AB1" w:rsidRDefault="24ACBEA7" w:rsidP="24ACBEA7">
      <w:pPr>
        <w:pStyle w:val="ListParagraph"/>
        <w:numPr>
          <w:ilvl w:val="0"/>
          <w:numId w:val="9"/>
        </w:numPr>
        <w:spacing w:line="276" w:lineRule="auto"/>
        <w:rPr>
          <w:rFonts w:ascii="Arial" w:eastAsia="Arial" w:hAnsi="Arial" w:cs="Arial"/>
          <w:sz w:val="21"/>
          <w:szCs w:val="21"/>
        </w:rPr>
      </w:pPr>
      <w:r w:rsidRPr="00E90AB1">
        <w:rPr>
          <w:rFonts w:ascii="Arial" w:eastAsia="Arial" w:hAnsi="Arial" w:cs="Arial"/>
          <w:sz w:val="21"/>
          <w:szCs w:val="21"/>
        </w:rPr>
        <w:t>Duties of the Co-Presidents</w:t>
      </w:r>
    </w:p>
    <w:p w14:paraId="29B7A8C4"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are responsible for the overall organization and conduct of the Executive and shall supervise the general administration of the association and oversee all undertakings.</w:t>
      </w:r>
    </w:p>
    <w:p w14:paraId="2F214255" w14:textId="176F2880"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supervise the preparation of the budget and ensure that all financial conduct of the PTSA is used appropriately in concert with the Director of Finance.</w:t>
      </w:r>
    </w:p>
    <w:p w14:paraId="629B00B6"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Either of the Co-Presidents can act as the secondary signing officer on all financial transactions.</w:t>
      </w:r>
    </w:p>
    <w:p w14:paraId="7766DB3D" w14:textId="10B27F7A"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One Co-President, by consensus of the Executive, shall act as the Presidential Seat on the ASSU.</w:t>
      </w:r>
    </w:p>
    <w:p w14:paraId="0F1521BF"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are the primary ombudspersons for the Constituency and act as a liaison between the Constituency and the Department.</w:t>
      </w:r>
    </w:p>
    <w:p w14:paraId="402FE1A6"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Should one Co-President be unable to fulfill their responsibilities, the other Co-President shall assume their responsibilities in their absence.</w:t>
      </w:r>
    </w:p>
    <w:p w14:paraId="16418C64" w14:textId="3DF3772D" w:rsidR="00A03D92"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are the primary liaison between the PTSA and external bodies.</w:t>
      </w:r>
    </w:p>
    <w:p w14:paraId="6BB391A5" w14:textId="77777777" w:rsidR="00A03D92" w:rsidRPr="00E90AB1" w:rsidRDefault="00A03D92" w:rsidP="00A03D92">
      <w:pPr>
        <w:spacing w:line="276" w:lineRule="auto"/>
        <w:rPr>
          <w:rFonts w:ascii="Arial" w:hAnsi="Arial" w:cs="Arial"/>
          <w:sz w:val="21"/>
          <w:szCs w:val="21"/>
        </w:rPr>
      </w:pPr>
    </w:p>
    <w:p w14:paraId="5821D5E5" w14:textId="77777777" w:rsidR="00DB6B5D" w:rsidRPr="00E90AB1" w:rsidRDefault="24ACBEA7" w:rsidP="24ACBEA7">
      <w:pPr>
        <w:pStyle w:val="ListParagraph"/>
        <w:numPr>
          <w:ilvl w:val="0"/>
          <w:numId w:val="9"/>
        </w:numPr>
        <w:spacing w:line="276" w:lineRule="auto"/>
        <w:rPr>
          <w:rFonts w:ascii="Arial" w:eastAsia="Arial" w:hAnsi="Arial" w:cs="Arial"/>
          <w:sz w:val="21"/>
          <w:szCs w:val="21"/>
        </w:rPr>
      </w:pPr>
      <w:r w:rsidRPr="00E90AB1">
        <w:rPr>
          <w:rFonts w:ascii="Arial" w:eastAsia="Arial" w:hAnsi="Arial" w:cs="Arial"/>
          <w:sz w:val="21"/>
          <w:szCs w:val="21"/>
        </w:rPr>
        <w:t>Duties of the Vice-Presidents</w:t>
      </w:r>
    </w:p>
    <w:p w14:paraId="5368FAB9"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responsible for the general administration of the PTSA.</w:t>
      </w:r>
    </w:p>
    <w:p w14:paraId="52AEA251"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assume the Co-Presidents’ responsibilities in the case where they are both unable to fulfill their roles.</w:t>
      </w:r>
    </w:p>
    <w:p w14:paraId="774BF7D1"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take inventory as well as maintain the property of the PTSA.</w:t>
      </w:r>
    </w:p>
    <w:p w14:paraId="30EF534F" w14:textId="0F30CE3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 xml:space="preserve">They shall be responsible for all merchandise and </w:t>
      </w:r>
      <w:r w:rsidR="00AB2605" w:rsidRPr="00E90AB1">
        <w:rPr>
          <w:rFonts w:ascii="Arial" w:eastAsia="Arial" w:hAnsi="Arial" w:cs="Arial"/>
          <w:sz w:val="21"/>
          <w:szCs w:val="21"/>
        </w:rPr>
        <w:t>academic-related fundraisers</w:t>
      </w:r>
      <w:r w:rsidRPr="00E90AB1">
        <w:rPr>
          <w:rFonts w:ascii="Arial" w:eastAsia="Arial" w:hAnsi="Arial" w:cs="Arial"/>
          <w:sz w:val="21"/>
          <w:szCs w:val="21"/>
        </w:rPr>
        <w:t xml:space="preserve"> in concert with the Director of Finance.</w:t>
      </w:r>
    </w:p>
    <w:p w14:paraId="42340F24"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lastRenderedPageBreak/>
        <w:t>They shall be responsible for organizing all joint ventures with external organizations at the University of Toronto.</w:t>
      </w:r>
    </w:p>
    <w:p w14:paraId="01377EC1" w14:textId="5145BBDB"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responsible for organizing and overseeing all aspects of the PTSA mentorship program (Article XV) and its front-end proceedings, this includes, but is not limited to:</w:t>
      </w:r>
    </w:p>
    <w:p w14:paraId="63681562" w14:textId="196AE14A" w:rsidR="00DB6B5D" w:rsidRPr="00E90AB1" w:rsidRDefault="24ACBEA7" w:rsidP="24ACBEA7">
      <w:pPr>
        <w:pStyle w:val="ListParagraph"/>
        <w:numPr>
          <w:ilvl w:val="2"/>
          <w:numId w:val="9"/>
        </w:numPr>
        <w:spacing w:line="276" w:lineRule="auto"/>
        <w:rPr>
          <w:rFonts w:ascii="Arial" w:eastAsia="Arial" w:hAnsi="Arial" w:cs="Arial"/>
          <w:sz w:val="21"/>
          <w:szCs w:val="21"/>
        </w:rPr>
      </w:pPr>
      <w:r w:rsidRPr="00E90AB1">
        <w:rPr>
          <w:rFonts w:ascii="Arial" w:eastAsia="Arial" w:hAnsi="Arial" w:cs="Arial"/>
          <w:sz w:val="21"/>
          <w:szCs w:val="21"/>
        </w:rPr>
        <w:t>the Welcome Launch, Training Sessions, and Closing ceremony.</w:t>
      </w:r>
    </w:p>
    <w:p w14:paraId="38A1B593" w14:textId="720FCB51" w:rsidR="00A03D92" w:rsidRPr="00E90AB1" w:rsidRDefault="705AA9AB" w:rsidP="705AA9AB">
      <w:pPr>
        <w:pStyle w:val="ListParagraph"/>
        <w:numPr>
          <w:ilvl w:val="2"/>
          <w:numId w:val="9"/>
        </w:numPr>
        <w:spacing w:line="276" w:lineRule="auto"/>
        <w:rPr>
          <w:rFonts w:ascii="Arial" w:eastAsia="Arial" w:hAnsi="Arial" w:cs="Arial"/>
          <w:sz w:val="21"/>
          <w:szCs w:val="21"/>
        </w:rPr>
      </w:pPr>
      <w:r w:rsidRPr="00E90AB1">
        <w:rPr>
          <w:rFonts w:ascii="Arial" w:eastAsia="Arial" w:hAnsi="Arial" w:cs="Arial"/>
          <w:sz w:val="21"/>
          <w:szCs w:val="21"/>
        </w:rPr>
        <w:t>Be available to counsel Participants on a face-to-face basis as required.</w:t>
      </w:r>
    </w:p>
    <w:p w14:paraId="054CA664" w14:textId="10D75532" w:rsidR="705AA9AB" w:rsidRPr="00E90AB1" w:rsidRDefault="705AA9AB" w:rsidP="705AA9AB">
      <w:pPr>
        <w:spacing w:line="276" w:lineRule="auto"/>
        <w:ind w:left="720"/>
        <w:rPr>
          <w:rFonts w:ascii="Arial" w:eastAsia="Arial" w:hAnsi="Arial" w:cs="Arial"/>
          <w:sz w:val="21"/>
          <w:szCs w:val="21"/>
        </w:rPr>
      </w:pPr>
    </w:p>
    <w:p w14:paraId="4C39E04A" w14:textId="77777777" w:rsidR="00DB6B5D" w:rsidRPr="00E90AB1" w:rsidRDefault="24ACBEA7" w:rsidP="24ACBEA7">
      <w:pPr>
        <w:pStyle w:val="ListParagraph"/>
        <w:numPr>
          <w:ilvl w:val="0"/>
          <w:numId w:val="9"/>
        </w:numPr>
        <w:spacing w:line="276" w:lineRule="auto"/>
        <w:rPr>
          <w:rFonts w:ascii="Arial" w:eastAsia="Arial" w:hAnsi="Arial" w:cs="Arial"/>
          <w:sz w:val="21"/>
          <w:szCs w:val="21"/>
        </w:rPr>
      </w:pPr>
      <w:r w:rsidRPr="00E90AB1">
        <w:rPr>
          <w:rFonts w:ascii="Arial" w:eastAsia="Arial" w:hAnsi="Arial" w:cs="Arial"/>
          <w:sz w:val="21"/>
          <w:szCs w:val="21"/>
        </w:rPr>
        <w:t>Duties of the Secretary</w:t>
      </w:r>
    </w:p>
    <w:p w14:paraId="451E1BF9"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responsible for recording and publishing proceedings of all the PTSA meetings.</w:t>
      </w:r>
    </w:p>
    <w:p w14:paraId="4D6013EA"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will conduct and file all correspondence to the Executive.</w:t>
      </w:r>
    </w:p>
    <w:p w14:paraId="4AE882B1"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responsible for scheduling all the meetings of the PTSA.</w:t>
      </w:r>
    </w:p>
    <w:p w14:paraId="7C95522B"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notify members of the Executive of all meetings of the PTSA.</w:t>
      </w:r>
    </w:p>
    <w:p w14:paraId="2D0DAC8C" w14:textId="695B1514" w:rsidR="002250A2"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responsible for tracking and managing the completion of tasks assigned to each member of the Executive.</w:t>
      </w:r>
    </w:p>
    <w:p w14:paraId="3FB12DC3" w14:textId="165CBB21" w:rsidR="5411624C"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responsible for the organization and collection of Course Commentaries.</w:t>
      </w:r>
    </w:p>
    <w:p w14:paraId="4EEDA42B"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responsible for the back-end of the PTSA mentorship program, including but is not limited to:</w:t>
      </w:r>
    </w:p>
    <w:p w14:paraId="4E8EA3FD" w14:textId="249FC184" w:rsidR="00DB6B5D" w:rsidRPr="00E90AB1" w:rsidRDefault="24ACBEA7" w:rsidP="24ACBEA7">
      <w:pPr>
        <w:pStyle w:val="ListParagraph"/>
        <w:numPr>
          <w:ilvl w:val="2"/>
          <w:numId w:val="9"/>
        </w:numPr>
        <w:spacing w:line="276" w:lineRule="auto"/>
        <w:rPr>
          <w:rFonts w:eastAsiaTheme="minorEastAsia"/>
          <w:sz w:val="21"/>
          <w:szCs w:val="21"/>
        </w:rPr>
      </w:pPr>
      <w:r w:rsidRPr="00E90AB1">
        <w:rPr>
          <w:rFonts w:ascii="Arial" w:eastAsia="Arial" w:hAnsi="Arial" w:cs="Arial"/>
          <w:sz w:val="21"/>
          <w:szCs w:val="21"/>
        </w:rPr>
        <w:t>Tracking program completion by each Participant.</w:t>
      </w:r>
    </w:p>
    <w:p w14:paraId="746017C7" w14:textId="134E2986" w:rsidR="00DB6B5D" w:rsidRPr="00E90AB1" w:rsidRDefault="24ACBEA7" w:rsidP="24ACBEA7">
      <w:pPr>
        <w:pStyle w:val="ListParagraph"/>
        <w:numPr>
          <w:ilvl w:val="2"/>
          <w:numId w:val="9"/>
        </w:numPr>
        <w:spacing w:line="276" w:lineRule="auto"/>
        <w:rPr>
          <w:rFonts w:eastAsiaTheme="minorEastAsia"/>
          <w:sz w:val="21"/>
          <w:szCs w:val="21"/>
        </w:rPr>
      </w:pPr>
      <w:r w:rsidRPr="00E90AB1">
        <w:rPr>
          <w:rFonts w:ascii="Arial" w:eastAsia="Arial" w:hAnsi="Arial" w:cs="Arial"/>
          <w:sz w:val="21"/>
          <w:szCs w:val="21"/>
        </w:rPr>
        <w:t>Forwarding concerns to the Vice-Presidents.</w:t>
      </w:r>
    </w:p>
    <w:p w14:paraId="46246549" w14:textId="77777777" w:rsidR="00A03D92" w:rsidRPr="00E90AB1" w:rsidRDefault="00A03D92" w:rsidP="00A03D92">
      <w:pPr>
        <w:spacing w:line="276" w:lineRule="auto"/>
        <w:rPr>
          <w:rFonts w:ascii="Arial" w:hAnsi="Arial" w:cs="Arial"/>
          <w:sz w:val="21"/>
          <w:szCs w:val="21"/>
        </w:rPr>
      </w:pPr>
    </w:p>
    <w:p w14:paraId="259549B7" w14:textId="07D934B6" w:rsidR="00DB6B5D" w:rsidRPr="00E90AB1" w:rsidRDefault="705AA9AB" w:rsidP="705AA9AB">
      <w:pPr>
        <w:pStyle w:val="ListParagraph"/>
        <w:numPr>
          <w:ilvl w:val="0"/>
          <w:numId w:val="9"/>
        </w:numPr>
        <w:spacing w:line="276" w:lineRule="auto"/>
        <w:rPr>
          <w:rFonts w:ascii="Arial" w:eastAsia="Arial" w:hAnsi="Arial" w:cs="Arial"/>
          <w:sz w:val="21"/>
          <w:szCs w:val="21"/>
        </w:rPr>
      </w:pPr>
      <w:r w:rsidRPr="00E90AB1">
        <w:rPr>
          <w:rFonts w:ascii="Arial" w:eastAsia="Arial" w:hAnsi="Arial" w:cs="Arial"/>
          <w:sz w:val="21"/>
          <w:szCs w:val="21"/>
        </w:rPr>
        <w:t>Duties of the Director of Finance</w:t>
      </w:r>
    </w:p>
    <w:p w14:paraId="0D8748D9"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the primary signing officer on all financial transactions.</w:t>
      </w:r>
    </w:p>
    <w:p w14:paraId="142CAF0B"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receive, disburse, and account for all the funds of the PTSA.</w:t>
      </w:r>
    </w:p>
    <w:p w14:paraId="1F692A61"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responsible for creating a budget which shall be presented and approved by the Executive.</w:t>
      </w:r>
    </w:p>
    <w:p w14:paraId="40FF0EF4" w14:textId="7E11C208" w:rsidR="00A03D92"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responsible for overseeing and handling the finances of all PTSA merchandise and past test sales.</w:t>
      </w:r>
    </w:p>
    <w:p w14:paraId="13ED8607" w14:textId="77777777" w:rsidR="00A03D92" w:rsidRPr="00E90AB1" w:rsidRDefault="00A03D92" w:rsidP="00A03D92">
      <w:pPr>
        <w:spacing w:line="276" w:lineRule="auto"/>
        <w:rPr>
          <w:rFonts w:ascii="Arial" w:hAnsi="Arial" w:cs="Arial"/>
          <w:sz w:val="21"/>
          <w:szCs w:val="21"/>
        </w:rPr>
      </w:pPr>
    </w:p>
    <w:p w14:paraId="65C7EBC1" w14:textId="77777777" w:rsidR="00DB6B5D" w:rsidRPr="00E90AB1" w:rsidRDefault="24ACBEA7" w:rsidP="24ACBEA7">
      <w:pPr>
        <w:pStyle w:val="ListParagraph"/>
        <w:numPr>
          <w:ilvl w:val="0"/>
          <w:numId w:val="9"/>
        </w:numPr>
        <w:spacing w:line="276" w:lineRule="auto"/>
        <w:rPr>
          <w:rFonts w:ascii="Arial" w:eastAsia="Arial" w:hAnsi="Arial" w:cs="Arial"/>
          <w:sz w:val="21"/>
          <w:szCs w:val="21"/>
        </w:rPr>
      </w:pPr>
      <w:r w:rsidRPr="00E90AB1">
        <w:rPr>
          <w:rFonts w:ascii="Arial" w:eastAsia="Arial" w:hAnsi="Arial" w:cs="Arial"/>
          <w:sz w:val="21"/>
          <w:szCs w:val="21"/>
        </w:rPr>
        <w:t>Duties of the Director of Social Events</w:t>
      </w:r>
    </w:p>
    <w:p w14:paraId="14018482"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oversee all social and academic events of the PTSA.</w:t>
      </w:r>
    </w:p>
    <w:p w14:paraId="2904B991"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work with the Director of Communications for the promotion of social events.</w:t>
      </w:r>
    </w:p>
    <w:p w14:paraId="48BA6E4E" w14:textId="3946C615" w:rsidR="19C445BC" w:rsidRPr="00E90AB1" w:rsidRDefault="3E8F1995" w:rsidP="3E8F1995">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organize and oversee the work of the Members-at-Large with the Second Year Representatives.</w:t>
      </w:r>
    </w:p>
    <w:p w14:paraId="7820A62D"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responsible for organizing, along with the aid of another designated Executive member:</w:t>
      </w:r>
    </w:p>
    <w:p w14:paraId="30FEE137" w14:textId="685AAF11" w:rsidR="00DB6B5D" w:rsidRPr="00E90AB1" w:rsidRDefault="24ACBEA7" w:rsidP="24ACBEA7">
      <w:pPr>
        <w:pStyle w:val="ListParagraph"/>
        <w:numPr>
          <w:ilvl w:val="2"/>
          <w:numId w:val="9"/>
        </w:numPr>
        <w:spacing w:line="276" w:lineRule="auto"/>
        <w:rPr>
          <w:rFonts w:ascii="Arial" w:eastAsia="Arial" w:hAnsi="Arial" w:cs="Arial"/>
          <w:sz w:val="21"/>
          <w:szCs w:val="21"/>
        </w:rPr>
      </w:pPr>
      <w:r w:rsidRPr="00E90AB1">
        <w:rPr>
          <w:rFonts w:ascii="Arial" w:eastAsia="Arial" w:hAnsi="Arial" w:cs="Arial"/>
          <w:sz w:val="21"/>
          <w:szCs w:val="21"/>
        </w:rPr>
        <w:t>PHOXIE: the 2nd year orientation.</w:t>
      </w:r>
    </w:p>
    <w:p w14:paraId="1AC9FE7E" w14:textId="5B6AEEF9" w:rsidR="00DB6B5D" w:rsidRPr="00E90AB1" w:rsidRDefault="24ACBEA7" w:rsidP="24ACBEA7">
      <w:pPr>
        <w:pStyle w:val="ListParagraph"/>
        <w:numPr>
          <w:ilvl w:val="2"/>
          <w:numId w:val="9"/>
        </w:numPr>
        <w:spacing w:line="276" w:lineRule="auto"/>
        <w:rPr>
          <w:rFonts w:ascii="Arial" w:eastAsia="Arial" w:hAnsi="Arial" w:cs="Arial"/>
          <w:sz w:val="21"/>
          <w:szCs w:val="21"/>
        </w:rPr>
      </w:pPr>
      <w:r w:rsidRPr="00E90AB1">
        <w:rPr>
          <w:rFonts w:ascii="Arial" w:eastAsia="Arial" w:hAnsi="Arial" w:cs="Arial"/>
          <w:sz w:val="21"/>
          <w:szCs w:val="21"/>
        </w:rPr>
        <w:t>Student-Professor Luncheon.</w:t>
      </w:r>
    </w:p>
    <w:p w14:paraId="4DC3EFC5" w14:textId="77777777" w:rsidR="00A03D92" w:rsidRPr="00E90AB1" w:rsidRDefault="00A03D92" w:rsidP="00A03D92">
      <w:pPr>
        <w:spacing w:line="276" w:lineRule="auto"/>
        <w:rPr>
          <w:rFonts w:ascii="Arial" w:hAnsi="Arial" w:cs="Arial"/>
          <w:sz w:val="21"/>
          <w:szCs w:val="21"/>
        </w:rPr>
      </w:pPr>
    </w:p>
    <w:p w14:paraId="37501B8D" w14:textId="77777777" w:rsidR="00DB6B5D" w:rsidRPr="00E90AB1" w:rsidRDefault="24ACBEA7" w:rsidP="24ACBEA7">
      <w:pPr>
        <w:pStyle w:val="ListParagraph"/>
        <w:numPr>
          <w:ilvl w:val="0"/>
          <w:numId w:val="9"/>
        </w:numPr>
        <w:spacing w:line="276" w:lineRule="auto"/>
        <w:rPr>
          <w:rFonts w:ascii="Arial" w:eastAsia="Arial" w:hAnsi="Arial" w:cs="Arial"/>
          <w:sz w:val="21"/>
          <w:szCs w:val="21"/>
        </w:rPr>
      </w:pPr>
      <w:r w:rsidRPr="00E90AB1">
        <w:rPr>
          <w:rFonts w:ascii="Arial" w:eastAsia="Arial" w:hAnsi="Arial" w:cs="Arial"/>
          <w:sz w:val="21"/>
          <w:szCs w:val="21"/>
        </w:rPr>
        <w:t>Duties of the Director of Communications</w:t>
      </w:r>
    </w:p>
    <w:p w14:paraId="65D45687"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maintain all electronic media outlets associated with the PTSA such as the website, student email mailing lists, and any other social media.</w:t>
      </w:r>
    </w:p>
    <w:p w14:paraId="3C3069E6" w14:textId="2A8906BD" w:rsidR="00A03D92"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conduct and file all correspondence to the Constituency.</w:t>
      </w:r>
    </w:p>
    <w:p w14:paraId="3CC68AEC" w14:textId="4F51BC60" w:rsidR="001A41A0" w:rsidRPr="00E90AB1" w:rsidRDefault="001A41A0" w:rsidP="19C445BC">
      <w:pPr>
        <w:spacing w:line="276" w:lineRule="auto"/>
        <w:rPr>
          <w:rFonts w:ascii="Arial" w:eastAsia="Arial" w:hAnsi="Arial" w:cs="Arial"/>
          <w:sz w:val="21"/>
          <w:szCs w:val="21"/>
        </w:rPr>
      </w:pPr>
    </w:p>
    <w:p w14:paraId="7ADB49DB" w14:textId="0E17A94C" w:rsidR="00DB6B5D" w:rsidRPr="00E90AB1" w:rsidRDefault="24ACBEA7" w:rsidP="24ACBEA7">
      <w:pPr>
        <w:pStyle w:val="ListParagraph"/>
        <w:numPr>
          <w:ilvl w:val="0"/>
          <w:numId w:val="9"/>
        </w:numPr>
        <w:spacing w:line="276" w:lineRule="auto"/>
        <w:rPr>
          <w:rFonts w:ascii="Arial" w:eastAsia="Arial" w:hAnsi="Arial" w:cs="Arial"/>
          <w:sz w:val="21"/>
          <w:szCs w:val="21"/>
        </w:rPr>
      </w:pPr>
      <w:r w:rsidRPr="00E90AB1">
        <w:rPr>
          <w:rFonts w:ascii="Arial" w:eastAsia="Arial" w:hAnsi="Arial" w:cs="Arial"/>
          <w:sz w:val="21"/>
          <w:szCs w:val="21"/>
        </w:rPr>
        <w:t>Duties of the Second Year Representatives</w:t>
      </w:r>
    </w:p>
    <w:p w14:paraId="584ACA99"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the official representatives of all 2nd Year Constituents.</w:t>
      </w:r>
    </w:p>
    <w:p w14:paraId="59607F66"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assist with the general activities of the PTSA.</w:t>
      </w:r>
    </w:p>
    <w:p w14:paraId="00746DDE" w14:textId="77777777" w:rsidR="00DB6B5D"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act as the liaison between 2nd year Constituents and the Executive.</w:t>
      </w:r>
    </w:p>
    <w:p w14:paraId="5A8CCB31" w14:textId="2B0F437F" w:rsidR="19C445BC" w:rsidRPr="00E90AB1" w:rsidRDefault="24ACBEA7" w:rsidP="24ACBEA7">
      <w:pPr>
        <w:pStyle w:val="ListParagraph"/>
        <w:numPr>
          <w:ilvl w:val="1"/>
          <w:numId w:val="9"/>
        </w:numPr>
        <w:spacing w:line="276" w:lineRule="auto"/>
        <w:rPr>
          <w:rFonts w:eastAsiaTheme="minorEastAsia"/>
          <w:sz w:val="21"/>
          <w:szCs w:val="21"/>
        </w:rPr>
      </w:pPr>
      <w:r w:rsidRPr="00E90AB1">
        <w:rPr>
          <w:rFonts w:ascii="Arial" w:eastAsia="Arial" w:hAnsi="Arial" w:cs="Arial"/>
          <w:sz w:val="21"/>
          <w:szCs w:val="21"/>
        </w:rPr>
        <w:t>They shall be responsible for organizing, along with the aid of other Executive members:</w:t>
      </w:r>
    </w:p>
    <w:p w14:paraId="71C7788D" w14:textId="0F877494" w:rsidR="19C445BC" w:rsidRPr="00E90AB1" w:rsidRDefault="24ACBEA7" w:rsidP="24ACBEA7">
      <w:pPr>
        <w:pStyle w:val="ListParagraph"/>
        <w:numPr>
          <w:ilvl w:val="2"/>
          <w:numId w:val="9"/>
        </w:numPr>
        <w:spacing w:line="276" w:lineRule="auto"/>
        <w:rPr>
          <w:rFonts w:eastAsiaTheme="minorEastAsia"/>
          <w:sz w:val="21"/>
          <w:szCs w:val="21"/>
        </w:rPr>
      </w:pPr>
      <w:r w:rsidRPr="00E90AB1">
        <w:rPr>
          <w:rFonts w:ascii="Arial" w:eastAsia="Arial" w:hAnsi="Arial" w:cs="Arial"/>
          <w:sz w:val="21"/>
          <w:szCs w:val="21"/>
        </w:rPr>
        <w:t>Year End Pub Night.</w:t>
      </w:r>
    </w:p>
    <w:p w14:paraId="0B19220C" w14:textId="78881510" w:rsidR="24ACBEA7" w:rsidRPr="00E90AB1" w:rsidRDefault="3E8F1995" w:rsidP="3E8F1995">
      <w:pPr>
        <w:pStyle w:val="ListParagraph"/>
        <w:numPr>
          <w:ilvl w:val="1"/>
          <w:numId w:val="9"/>
        </w:numPr>
        <w:spacing w:line="276" w:lineRule="auto"/>
        <w:rPr>
          <w:rFonts w:eastAsiaTheme="minorEastAsia"/>
          <w:sz w:val="21"/>
          <w:szCs w:val="21"/>
        </w:rPr>
      </w:pPr>
      <w:r w:rsidRPr="00E90AB1">
        <w:rPr>
          <w:rFonts w:ascii="Arial" w:eastAsia="Arial" w:hAnsi="Arial" w:cs="Arial"/>
          <w:sz w:val="21"/>
          <w:szCs w:val="21"/>
        </w:rPr>
        <w:t>They shall organize and oversee the work of the Members-at-Large with the Director of Social Events.</w:t>
      </w:r>
    </w:p>
    <w:p w14:paraId="4D924278" w14:textId="596686A0" w:rsidR="00A03D92"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assist with the back-end duties of the PTSA Mentorship Program with the assistance of the Secretary so long as they are not participating as a Mentorship mentee themselves.</w:t>
      </w:r>
    </w:p>
    <w:p w14:paraId="46692D08" w14:textId="526F7279" w:rsidR="00A03D92" w:rsidRPr="00E90AB1" w:rsidRDefault="00A03D92" w:rsidP="24ACBEA7">
      <w:pPr>
        <w:spacing w:line="276" w:lineRule="auto"/>
        <w:ind w:left="720"/>
        <w:rPr>
          <w:rFonts w:ascii="Arial" w:eastAsia="Arial" w:hAnsi="Arial" w:cs="Arial"/>
          <w:sz w:val="21"/>
          <w:szCs w:val="21"/>
        </w:rPr>
      </w:pPr>
    </w:p>
    <w:p w14:paraId="68E5975F" w14:textId="354FAE2F" w:rsidR="00A03D92" w:rsidRPr="00E90AB1" w:rsidRDefault="24ACBEA7" w:rsidP="24ACBEA7">
      <w:pPr>
        <w:pStyle w:val="ListParagraph"/>
        <w:numPr>
          <w:ilvl w:val="0"/>
          <w:numId w:val="9"/>
        </w:numPr>
        <w:spacing w:line="276" w:lineRule="auto"/>
        <w:rPr>
          <w:rFonts w:ascii="Arial" w:eastAsia="Arial" w:hAnsi="Arial" w:cs="Arial"/>
          <w:sz w:val="21"/>
          <w:szCs w:val="21"/>
        </w:rPr>
      </w:pPr>
      <w:r w:rsidRPr="00E90AB1">
        <w:rPr>
          <w:rFonts w:ascii="Arial" w:eastAsia="Arial" w:hAnsi="Arial" w:cs="Arial"/>
          <w:sz w:val="21"/>
          <w:szCs w:val="21"/>
        </w:rPr>
        <w:t>At the discretion of the Executive Council, the PTSA may create Third Year Representative(s) and/or Fourth Year Representative(s) positions to better represent the Constituency in the PTSA if the Executive Council lacks representation from a certain year’s Constituency.</w:t>
      </w:r>
    </w:p>
    <w:p w14:paraId="61E704EC" w14:textId="6FEEE391" w:rsidR="00A03D92" w:rsidRPr="00E90AB1" w:rsidRDefault="24ACBEA7" w:rsidP="24ACBEA7">
      <w:pPr>
        <w:pStyle w:val="ListParagraph"/>
        <w:numPr>
          <w:ilvl w:val="1"/>
          <w:numId w:val="16"/>
        </w:numPr>
        <w:spacing w:line="276" w:lineRule="auto"/>
        <w:rPr>
          <w:rFonts w:ascii="Arial" w:eastAsia="Arial" w:hAnsi="Arial" w:cs="Arial"/>
          <w:sz w:val="21"/>
          <w:szCs w:val="21"/>
        </w:rPr>
      </w:pPr>
      <w:r w:rsidRPr="00E90AB1">
        <w:rPr>
          <w:rFonts w:ascii="Arial" w:eastAsia="Arial" w:hAnsi="Arial" w:cs="Arial"/>
          <w:sz w:val="21"/>
          <w:szCs w:val="21"/>
        </w:rPr>
        <w:t>They shall assist in the general conduct of the PTSA.</w:t>
      </w:r>
    </w:p>
    <w:p w14:paraId="3E3BBAD0" w14:textId="4B31C5F6" w:rsidR="00A03D92" w:rsidRPr="00E90AB1" w:rsidRDefault="24ACBEA7" w:rsidP="24ACBEA7">
      <w:pPr>
        <w:pStyle w:val="ListParagraph"/>
        <w:numPr>
          <w:ilvl w:val="1"/>
          <w:numId w:val="16"/>
        </w:numPr>
        <w:spacing w:line="276" w:lineRule="auto"/>
        <w:rPr>
          <w:rFonts w:ascii="Arial" w:eastAsia="Arial" w:hAnsi="Arial" w:cs="Arial"/>
          <w:sz w:val="21"/>
          <w:szCs w:val="21"/>
        </w:rPr>
      </w:pPr>
      <w:r w:rsidRPr="00E90AB1">
        <w:rPr>
          <w:rFonts w:ascii="Arial" w:eastAsia="Arial" w:hAnsi="Arial" w:cs="Arial"/>
          <w:sz w:val="21"/>
          <w:szCs w:val="21"/>
        </w:rPr>
        <w:t>The creation and election of this position(s) will be done in accordance with Article V. 4.</w:t>
      </w:r>
      <w:r w:rsidR="00A03D92" w:rsidRPr="00E90AB1">
        <w:br/>
      </w:r>
    </w:p>
    <w:p w14:paraId="5E8BDC11" w14:textId="122FB1B3" w:rsidR="001A41A0" w:rsidRPr="00E90AB1" w:rsidRDefault="24ACBEA7" w:rsidP="24ACBEA7">
      <w:pPr>
        <w:pStyle w:val="ListParagraph"/>
        <w:numPr>
          <w:ilvl w:val="0"/>
          <w:numId w:val="9"/>
        </w:numPr>
        <w:spacing w:line="276" w:lineRule="auto"/>
        <w:rPr>
          <w:rFonts w:ascii="Arial" w:eastAsia="Arial" w:hAnsi="Arial" w:cs="Arial"/>
          <w:sz w:val="21"/>
          <w:szCs w:val="21"/>
        </w:rPr>
      </w:pPr>
      <w:r w:rsidRPr="00E90AB1">
        <w:rPr>
          <w:rFonts w:ascii="Arial" w:eastAsia="Arial" w:hAnsi="Arial" w:cs="Arial"/>
          <w:sz w:val="21"/>
          <w:szCs w:val="21"/>
        </w:rPr>
        <w:t>Duties of the International Representative</w:t>
      </w:r>
    </w:p>
    <w:p w14:paraId="21F61CB3" w14:textId="639BB7E3" w:rsidR="19C445BC" w:rsidRPr="00E90AB1" w:rsidRDefault="24ACBEA7" w:rsidP="24ACBEA7">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be the official representative of all International students in the Constituency.</w:t>
      </w:r>
    </w:p>
    <w:p w14:paraId="6BF83535" w14:textId="490B9C48" w:rsidR="62F7D35F" w:rsidRPr="00E90AB1" w:rsidRDefault="3E8F1995" w:rsidP="3E8F1995">
      <w:pPr>
        <w:pStyle w:val="ListParagraph"/>
        <w:numPr>
          <w:ilvl w:val="1"/>
          <w:numId w:val="9"/>
        </w:numPr>
        <w:spacing w:line="276" w:lineRule="auto"/>
        <w:rPr>
          <w:rFonts w:ascii="Arial" w:eastAsia="Arial" w:hAnsi="Arial" w:cs="Arial"/>
          <w:sz w:val="21"/>
          <w:szCs w:val="21"/>
        </w:rPr>
      </w:pPr>
      <w:r w:rsidRPr="00E90AB1">
        <w:rPr>
          <w:rFonts w:ascii="Arial" w:eastAsia="Arial" w:hAnsi="Arial" w:cs="Arial"/>
          <w:sz w:val="21"/>
          <w:szCs w:val="21"/>
        </w:rPr>
        <w:t>They shall act as the liaison between International student Constituents and the Executive and assist the Director of Communications in correspondence with the International student Constituency.</w:t>
      </w:r>
    </w:p>
    <w:p w14:paraId="1DE547D9" w14:textId="5CB498D8" w:rsidR="62F7D35F" w:rsidRPr="00E90AB1" w:rsidRDefault="3E8F1995" w:rsidP="3E8F1995">
      <w:pPr>
        <w:pStyle w:val="ListParagraph"/>
        <w:numPr>
          <w:ilvl w:val="1"/>
          <w:numId w:val="9"/>
        </w:numPr>
        <w:spacing w:line="276" w:lineRule="auto"/>
        <w:rPr>
          <w:sz w:val="21"/>
          <w:szCs w:val="21"/>
        </w:rPr>
      </w:pPr>
      <w:r w:rsidRPr="00E90AB1">
        <w:rPr>
          <w:rFonts w:ascii="Arial" w:eastAsia="Arial" w:hAnsi="Arial" w:cs="Arial"/>
          <w:sz w:val="21"/>
          <w:szCs w:val="21"/>
        </w:rPr>
        <w:t>The role will be filled by holding an International Representative election at PHOXIE. International students in the Department are highly encouraged to run although the candidacy and voting for this position is open to all Constituents.</w:t>
      </w:r>
    </w:p>
    <w:p w14:paraId="3FF4E63C" w14:textId="24723BAB" w:rsidR="00A03D92" w:rsidRPr="00E90AB1" w:rsidRDefault="00A03D92" w:rsidP="24ACBEA7">
      <w:pPr>
        <w:spacing w:line="276" w:lineRule="auto"/>
        <w:rPr>
          <w:rFonts w:ascii="Arial" w:eastAsia="Arial" w:hAnsi="Arial" w:cs="Arial"/>
          <w:sz w:val="21"/>
          <w:szCs w:val="21"/>
        </w:rPr>
      </w:pPr>
    </w:p>
    <w:p w14:paraId="31315F45" w14:textId="5EDE4C8D" w:rsidR="00A03D92" w:rsidRPr="00E90AB1" w:rsidRDefault="3E8F1995" w:rsidP="3E8F1995">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VII:</w:t>
      </w:r>
      <w:r w:rsidRPr="00E90AB1">
        <w:rPr>
          <w:rFonts w:ascii="Arial" w:eastAsia="Arial" w:hAnsi="Arial" w:cs="Arial"/>
          <w:b/>
          <w:bCs/>
          <w:sz w:val="21"/>
          <w:szCs w:val="21"/>
        </w:rPr>
        <w:t xml:space="preserve"> Members-at-Large Structure and Duties</w:t>
      </w:r>
    </w:p>
    <w:p w14:paraId="5917D11B" w14:textId="01BDD38D" w:rsidR="001A41A0" w:rsidRPr="00E90AB1" w:rsidRDefault="001A41A0" w:rsidP="24ACBEA7">
      <w:pPr>
        <w:spacing w:line="276" w:lineRule="auto"/>
        <w:rPr>
          <w:rFonts w:ascii="Arial" w:eastAsia="Arial" w:hAnsi="Arial" w:cs="Arial"/>
          <w:sz w:val="21"/>
          <w:szCs w:val="21"/>
        </w:rPr>
      </w:pPr>
    </w:p>
    <w:p w14:paraId="4806D82E" w14:textId="704D70C3" w:rsidR="3E8F1995" w:rsidRPr="00E90AB1" w:rsidRDefault="3E8F1995" w:rsidP="3E8F1995">
      <w:pPr>
        <w:pStyle w:val="ListParagraph"/>
        <w:numPr>
          <w:ilvl w:val="0"/>
          <w:numId w:val="2"/>
        </w:numPr>
        <w:spacing w:line="276" w:lineRule="auto"/>
        <w:rPr>
          <w:sz w:val="21"/>
          <w:szCs w:val="21"/>
        </w:rPr>
      </w:pPr>
      <w:r w:rsidRPr="00E90AB1">
        <w:rPr>
          <w:rFonts w:ascii="Arial" w:eastAsia="Arial" w:hAnsi="Arial" w:cs="Arial"/>
          <w:sz w:val="21"/>
          <w:szCs w:val="21"/>
        </w:rPr>
        <w:t>The Members-at-Large</w:t>
      </w:r>
    </w:p>
    <w:p w14:paraId="78124A20" w14:textId="70CDD5DD" w:rsidR="001A41A0" w:rsidRPr="00E90AB1" w:rsidRDefault="3E8F1995" w:rsidP="3E8F1995">
      <w:pPr>
        <w:pStyle w:val="ListParagraph"/>
        <w:numPr>
          <w:ilvl w:val="1"/>
          <w:numId w:val="1"/>
        </w:numPr>
        <w:spacing w:line="276" w:lineRule="auto"/>
        <w:rPr>
          <w:sz w:val="21"/>
          <w:szCs w:val="21"/>
        </w:rPr>
      </w:pPr>
      <w:r w:rsidRPr="00E90AB1">
        <w:rPr>
          <w:rFonts w:ascii="Arial" w:eastAsia="Arial" w:hAnsi="Arial" w:cs="Arial"/>
          <w:sz w:val="21"/>
          <w:szCs w:val="21"/>
        </w:rPr>
        <w:t>Members-at-Large may attend PTSA meetings on a drop-in basis and participate in Executive Council discussions to give ideas and opinions.</w:t>
      </w:r>
    </w:p>
    <w:p w14:paraId="2FBC20DA" w14:textId="0448C67B" w:rsidR="3E8F1995" w:rsidRPr="00E90AB1" w:rsidRDefault="3E8F1995" w:rsidP="3E8F1995">
      <w:pPr>
        <w:pStyle w:val="ListParagraph"/>
        <w:numPr>
          <w:ilvl w:val="1"/>
          <w:numId w:val="1"/>
        </w:numPr>
        <w:spacing w:line="276" w:lineRule="auto"/>
        <w:rPr>
          <w:sz w:val="21"/>
          <w:szCs w:val="21"/>
        </w:rPr>
      </w:pPr>
      <w:r w:rsidRPr="00E90AB1">
        <w:rPr>
          <w:rFonts w:ascii="Arial" w:eastAsia="Arial" w:hAnsi="Arial" w:cs="Arial"/>
          <w:sz w:val="21"/>
          <w:szCs w:val="21"/>
        </w:rPr>
        <w:t>A maximum of 5 Members-at-Large can attend PTSA Executive meetings at a time. This is based on a first-come-first-served basis.</w:t>
      </w:r>
    </w:p>
    <w:p w14:paraId="21D0E4A4" w14:textId="3DBACA82" w:rsidR="001A41A0" w:rsidRPr="00E90AB1" w:rsidRDefault="3E8F1995" w:rsidP="3E8F1995">
      <w:pPr>
        <w:pStyle w:val="ListParagraph"/>
        <w:numPr>
          <w:ilvl w:val="1"/>
          <w:numId w:val="1"/>
        </w:numPr>
        <w:spacing w:line="276" w:lineRule="auto"/>
        <w:rPr>
          <w:sz w:val="21"/>
          <w:szCs w:val="21"/>
        </w:rPr>
      </w:pPr>
      <w:r w:rsidRPr="00E90AB1">
        <w:rPr>
          <w:rFonts w:ascii="Arial" w:eastAsia="Arial" w:hAnsi="Arial" w:cs="Arial"/>
          <w:sz w:val="21"/>
          <w:szCs w:val="21"/>
        </w:rPr>
        <w:t>As the Members-at-Large are not elected, its members do not have voting rights in Executive Council decisions.</w:t>
      </w:r>
    </w:p>
    <w:p w14:paraId="6997A1B9" w14:textId="34C29594" w:rsidR="001A41A0" w:rsidRPr="00E90AB1" w:rsidRDefault="3E8F1995" w:rsidP="3E8F1995">
      <w:pPr>
        <w:pStyle w:val="ListParagraph"/>
        <w:numPr>
          <w:ilvl w:val="1"/>
          <w:numId w:val="16"/>
        </w:numPr>
        <w:spacing w:line="276" w:lineRule="auto"/>
        <w:rPr>
          <w:sz w:val="21"/>
          <w:szCs w:val="21"/>
        </w:rPr>
      </w:pPr>
      <w:r w:rsidRPr="00E90AB1">
        <w:rPr>
          <w:rFonts w:ascii="Arial" w:eastAsia="Arial" w:hAnsi="Arial" w:cs="Arial"/>
          <w:sz w:val="21"/>
          <w:szCs w:val="21"/>
        </w:rPr>
        <w:t>Members-at-Large may assist in the general conduct of the PTSA including participating in the planning and execution of PTSA events.</w:t>
      </w:r>
    </w:p>
    <w:p w14:paraId="6B2ED694" w14:textId="5FB7B6ED" w:rsidR="001A41A0" w:rsidRPr="00E90AB1" w:rsidRDefault="3E8F1995" w:rsidP="3E8F1995">
      <w:pPr>
        <w:pStyle w:val="ListParagraph"/>
        <w:numPr>
          <w:ilvl w:val="1"/>
          <w:numId w:val="16"/>
        </w:numPr>
        <w:spacing w:line="276" w:lineRule="auto"/>
        <w:rPr>
          <w:rFonts w:ascii="Arial" w:eastAsia="Arial" w:hAnsi="Arial" w:cs="Arial"/>
          <w:sz w:val="21"/>
          <w:szCs w:val="21"/>
        </w:rPr>
      </w:pPr>
      <w:r w:rsidRPr="00E90AB1">
        <w:rPr>
          <w:rFonts w:ascii="Arial" w:eastAsia="Arial" w:hAnsi="Arial" w:cs="Arial"/>
          <w:sz w:val="21"/>
          <w:szCs w:val="21"/>
        </w:rPr>
        <w:t>CCR accreditation may be given depending on the degree of involvement (ie. attendance, assisting with events) in PTSA work at the discretion of the Executive.</w:t>
      </w:r>
    </w:p>
    <w:p w14:paraId="37A87BC0" w14:textId="36351387" w:rsidR="62F7D35F" w:rsidRPr="00E90AB1" w:rsidRDefault="3E8F1995" w:rsidP="3E8F1995">
      <w:pPr>
        <w:pStyle w:val="ListParagraph"/>
        <w:numPr>
          <w:ilvl w:val="1"/>
          <w:numId w:val="16"/>
        </w:numPr>
        <w:spacing w:line="276" w:lineRule="auto"/>
        <w:rPr>
          <w:sz w:val="21"/>
          <w:szCs w:val="21"/>
        </w:rPr>
      </w:pPr>
      <w:r w:rsidRPr="00E90AB1">
        <w:rPr>
          <w:rFonts w:ascii="Arial" w:eastAsia="Arial" w:hAnsi="Arial" w:cs="Arial"/>
          <w:sz w:val="21"/>
          <w:szCs w:val="21"/>
        </w:rPr>
        <w:lastRenderedPageBreak/>
        <w:t>The Director of Social Events and 2</w:t>
      </w:r>
      <w:r w:rsidRPr="00E90AB1">
        <w:rPr>
          <w:rFonts w:ascii="Arial" w:eastAsia="Arial" w:hAnsi="Arial" w:cs="Arial"/>
          <w:sz w:val="21"/>
          <w:szCs w:val="21"/>
          <w:vertAlign w:val="superscript"/>
        </w:rPr>
        <w:t>nd</w:t>
      </w:r>
      <w:r w:rsidRPr="00E90AB1">
        <w:rPr>
          <w:rFonts w:ascii="Arial" w:eastAsia="Arial" w:hAnsi="Arial" w:cs="Arial"/>
          <w:sz w:val="21"/>
          <w:szCs w:val="21"/>
        </w:rPr>
        <w:t xml:space="preserve"> Year Representatives are responsible for the organization and activities of the Members-at-Large.</w:t>
      </w:r>
    </w:p>
    <w:p w14:paraId="6A697A6C" w14:textId="044A3A58" w:rsidR="001A41A0" w:rsidRPr="00E90AB1" w:rsidRDefault="001A41A0" w:rsidP="24ACBEA7">
      <w:pPr>
        <w:spacing w:line="276" w:lineRule="auto"/>
        <w:rPr>
          <w:rFonts w:ascii="Arial" w:eastAsia="Arial" w:hAnsi="Arial" w:cs="Arial"/>
          <w:sz w:val="21"/>
          <w:szCs w:val="21"/>
        </w:rPr>
      </w:pPr>
    </w:p>
    <w:p w14:paraId="4E209AE1" w14:textId="77777777" w:rsidR="00A03D92" w:rsidRPr="00E90AB1" w:rsidRDefault="24ACBEA7" w:rsidP="24ACBEA7">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VIII:</w:t>
      </w:r>
      <w:r w:rsidRPr="00E90AB1">
        <w:rPr>
          <w:rFonts w:ascii="Arial" w:eastAsia="Arial" w:hAnsi="Arial" w:cs="Arial"/>
          <w:b/>
          <w:bCs/>
          <w:sz w:val="21"/>
          <w:szCs w:val="21"/>
        </w:rPr>
        <w:t xml:space="preserve"> Finances</w:t>
      </w:r>
    </w:p>
    <w:p w14:paraId="53E28826" w14:textId="77777777" w:rsidR="00A03D92" w:rsidRPr="00E90AB1" w:rsidRDefault="00A03D92" w:rsidP="24ACBEA7">
      <w:pPr>
        <w:spacing w:line="276" w:lineRule="auto"/>
        <w:rPr>
          <w:rFonts w:ascii="Arial" w:eastAsia="Arial" w:hAnsi="Arial" w:cs="Arial"/>
          <w:sz w:val="21"/>
          <w:szCs w:val="21"/>
        </w:rPr>
      </w:pPr>
    </w:p>
    <w:p w14:paraId="592317B5" w14:textId="77777777" w:rsidR="001A41A0" w:rsidRPr="00E90AB1" w:rsidRDefault="56372964" w:rsidP="24ACBEA7">
      <w:pPr>
        <w:pStyle w:val="ListParagraph"/>
        <w:numPr>
          <w:ilvl w:val="0"/>
          <w:numId w:val="17"/>
        </w:numPr>
        <w:spacing w:line="276" w:lineRule="auto"/>
        <w:rPr>
          <w:rFonts w:ascii="Arial" w:eastAsia="Arial" w:hAnsi="Arial" w:cs="Arial"/>
          <w:sz w:val="21"/>
          <w:szCs w:val="21"/>
        </w:rPr>
      </w:pPr>
      <w:r w:rsidRPr="00E90AB1">
        <w:rPr>
          <w:rFonts w:ascii="Arial" w:eastAsia="Arial" w:hAnsi="Arial" w:cs="Arial"/>
          <w:sz w:val="21"/>
          <w:szCs w:val="21"/>
        </w:rPr>
        <w:t>The finances of the PTSA shall consist of all the funds collected by the PTSA, as well as any incidental monies.</w:t>
      </w:r>
    </w:p>
    <w:p w14:paraId="099E7D25" w14:textId="4DD01D97" w:rsidR="56372964" w:rsidRPr="00E90AB1" w:rsidRDefault="56372964" w:rsidP="56372964">
      <w:pPr>
        <w:spacing w:line="276" w:lineRule="auto"/>
        <w:ind w:left="360"/>
        <w:rPr>
          <w:rFonts w:ascii="Arial" w:eastAsia="Arial" w:hAnsi="Arial" w:cs="Arial"/>
          <w:sz w:val="21"/>
          <w:szCs w:val="21"/>
        </w:rPr>
      </w:pPr>
    </w:p>
    <w:p w14:paraId="57D11B4A" w14:textId="77777777" w:rsidR="001A41A0" w:rsidRPr="00E90AB1" w:rsidRDefault="56372964" w:rsidP="24ACBEA7">
      <w:pPr>
        <w:pStyle w:val="ListParagraph"/>
        <w:numPr>
          <w:ilvl w:val="0"/>
          <w:numId w:val="17"/>
        </w:numPr>
        <w:spacing w:line="276" w:lineRule="auto"/>
        <w:rPr>
          <w:rFonts w:ascii="Arial" w:eastAsia="Arial" w:hAnsi="Arial" w:cs="Arial"/>
          <w:sz w:val="21"/>
          <w:szCs w:val="21"/>
        </w:rPr>
      </w:pPr>
      <w:r w:rsidRPr="00E90AB1">
        <w:rPr>
          <w:rFonts w:ascii="Arial" w:eastAsia="Arial" w:hAnsi="Arial" w:cs="Arial"/>
          <w:sz w:val="21"/>
          <w:szCs w:val="21"/>
        </w:rPr>
        <w:t>All monies collected by the PTSA from its various functions shall be immediately presented to the Director of Finance.</w:t>
      </w:r>
    </w:p>
    <w:p w14:paraId="0B479417" w14:textId="543837CA" w:rsidR="56372964" w:rsidRPr="00E90AB1" w:rsidRDefault="56372964" w:rsidP="56372964">
      <w:pPr>
        <w:spacing w:line="276" w:lineRule="auto"/>
        <w:ind w:left="360"/>
        <w:rPr>
          <w:rFonts w:ascii="Arial" w:eastAsia="Arial" w:hAnsi="Arial" w:cs="Arial"/>
          <w:sz w:val="21"/>
          <w:szCs w:val="21"/>
        </w:rPr>
      </w:pPr>
    </w:p>
    <w:p w14:paraId="3810DEDD" w14:textId="77777777" w:rsidR="001A41A0" w:rsidRPr="00E90AB1" w:rsidRDefault="56372964" w:rsidP="24ACBEA7">
      <w:pPr>
        <w:pStyle w:val="ListParagraph"/>
        <w:numPr>
          <w:ilvl w:val="0"/>
          <w:numId w:val="17"/>
        </w:numPr>
        <w:spacing w:line="276" w:lineRule="auto"/>
        <w:rPr>
          <w:rFonts w:ascii="Arial" w:eastAsia="Arial" w:hAnsi="Arial" w:cs="Arial"/>
          <w:sz w:val="21"/>
          <w:szCs w:val="21"/>
        </w:rPr>
      </w:pPr>
      <w:r w:rsidRPr="00E90AB1">
        <w:rPr>
          <w:rFonts w:ascii="Arial" w:eastAsia="Arial" w:hAnsi="Arial" w:cs="Arial"/>
          <w:sz w:val="21"/>
          <w:szCs w:val="21"/>
        </w:rPr>
        <w:t>Signing authority for all the PTSA accounts must change on or before the mandate of the incoming the PTSA.</w:t>
      </w:r>
    </w:p>
    <w:p w14:paraId="49C0015C" w14:textId="016D88DB" w:rsidR="56372964" w:rsidRPr="00E90AB1" w:rsidRDefault="56372964" w:rsidP="56372964">
      <w:pPr>
        <w:spacing w:line="276" w:lineRule="auto"/>
        <w:ind w:left="360"/>
        <w:rPr>
          <w:rFonts w:ascii="Arial" w:eastAsia="Arial" w:hAnsi="Arial" w:cs="Arial"/>
          <w:sz w:val="21"/>
          <w:szCs w:val="21"/>
        </w:rPr>
      </w:pPr>
    </w:p>
    <w:p w14:paraId="02DEB8BB" w14:textId="662CADB2" w:rsidR="00A03D92" w:rsidRPr="00E90AB1" w:rsidRDefault="56372964" w:rsidP="24ACBEA7">
      <w:pPr>
        <w:pStyle w:val="ListParagraph"/>
        <w:numPr>
          <w:ilvl w:val="0"/>
          <w:numId w:val="17"/>
        </w:numPr>
        <w:spacing w:line="276" w:lineRule="auto"/>
        <w:rPr>
          <w:rFonts w:ascii="Arial" w:eastAsia="Arial" w:hAnsi="Arial" w:cs="Arial"/>
          <w:sz w:val="21"/>
          <w:szCs w:val="21"/>
        </w:rPr>
      </w:pPr>
      <w:r w:rsidRPr="00E90AB1">
        <w:rPr>
          <w:rFonts w:ascii="Arial" w:eastAsia="Arial" w:hAnsi="Arial" w:cs="Arial"/>
          <w:sz w:val="21"/>
          <w:szCs w:val="21"/>
        </w:rPr>
        <w:t>Any changes to the budget created by the Director of Finance must be approved by a two- thirds majority vote of the Executive.</w:t>
      </w:r>
    </w:p>
    <w:p w14:paraId="7AE07D25" w14:textId="7A42A3BE" w:rsidR="00A03D92" w:rsidRPr="00E90AB1" w:rsidRDefault="00A03D92" w:rsidP="00A03D92">
      <w:pPr>
        <w:spacing w:line="276" w:lineRule="auto"/>
        <w:rPr>
          <w:rFonts w:ascii="Arial" w:hAnsi="Arial" w:cs="Arial"/>
          <w:sz w:val="21"/>
          <w:szCs w:val="21"/>
        </w:rPr>
      </w:pPr>
    </w:p>
    <w:p w14:paraId="112DE24A" w14:textId="77777777" w:rsidR="00A03D92" w:rsidRPr="00E90AB1" w:rsidRDefault="24ACBEA7" w:rsidP="24ACBEA7">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IX:</w:t>
      </w:r>
      <w:r w:rsidRPr="00E90AB1">
        <w:rPr>
          <w:rFonts w:ascii="Arial" w:eastAsia="Arial" w:hAnsi="Arial" w:cs="Arial"/>
          <w:b/>
          <w:bCs/>
          <w:sz w:val="21"/>
          <w:szCs w:val="21"/>
        </w:rPr>
        <w:t xml:space="preserve"> Meetings and Procedures</w:t>
      </w:r>
    </w:p>
    <w:p w14:paraId="284EEF73" w14:textId="77777777" w:rsidR="00A03D92" w:rsidRPr="00E90AB1" w:rsidRDefault="00A03D92" w:rsidP="00A03D92">
      <w:pPr>
        <w:spacing w:line="276" w:lineRule="auto"/>
        <w:rPr>
          <w:rFonts w:ascii="Arial" w:hAnsi="Arial" w:cs="Arial"/>
          <w:sz w:val="21"/>
          <w:szCs w:val="21"/>
        </w:rPr>
      </w:pPr>
    </w:p>
    <w:p w14:paraId="5D553220" w14:textId="77777777" w:rsidR="001A41A0" w:rsidRPr="00E90AB1" w:rsidRDefault="56372964" w:rsidP="24ACBEA7">
      <w:pPr>
        <w:pStyle w:val="ListParagraph"/>
        <w:numPr>
          <w:ilvl w:val="0"/>
          <w:numId w:val="18"/>
        </w:numPr>
        <w:spacing w:line="276" w:lineRule="auto"/>
        <w:rPr>
          <w:rFonts w:ascii="Arial" w:eastAsia="Arial" w:hAnsi="Arial" w:cs="Arial"/>
          <w:sz w:val="21"/>
          <w:szCs w:val="21"/>
        </w:rPr>
      </w:pPr>
      <w:r w:rsidRPr="00E90AB1">
        <w:rPr>
          <w:rFonts w:ascii="Arial" w:eastAsia="Arial" w:hAnsi="Arial" w:cs="Arial"/>
          <w:sz w:val="21"/>
          <w:szCs w:val="21"/>
        </w:rPr>
        <w:t>The PTSA shall meet in plenary session at least twice per month during the academic year.</w:t>
      </w:r>
    </w:p>
    <w:p w14:paraId="0520AA98" w14:textId="23DC3097" w:rsidR="56372964" w:rsidRPr="00E90AB1" w:rsidRDefault="56372964" w:rsidP="56372964">
      <w:pPr>
        <w:spacing w:line="276" w:lineRule="auto"/>
        <w:ind w:left="360"/>
        <w:rPr>
          <w:rFonts w:ascii="Arial" w:eastAsia="Arial" w:hAnsi="Arial" w:cs="Arial"/>
          <w:sz w:val="21"/>
          <w:szCs w:val="21"/>
        </w:rPr>
      </w:pPr>
    </w:p>
    <w:p w14:paraId="12800C3E" w14:textId="77777777" w:rsidR="001A41A0" w:rsidRPr="00E90AB1" w:rsidRDefault="56372964" w:rsidP="24ACBEA7">
      <w:pPr>
        <w:pStyle w:val="ListParagraph"/>
        <w:numPr>
          <w:ilvl w:val="0"/>
          <w:numId w:val="18"/>
        </w:numPr>
        <w:spacing w:line="276" w:lineRule="auto"/>
        <w:rPr>
          <w:rFonts w:ascii="Arial" w:eastAsia="Arial" w:hAnsi="Arial" w:cs="Arial"/>
          <w:sz w:val="21"/>
          <w:szCs w:val="21"/>
        </w:rPr>
      </w:pPr>
      <w:r w:rsidRPr="00E90AB1">
        <w:rPr>
          <w:rFonts w:ascii="Arial" w:eastAsia="Arial" w:hAnsi="Arial" w:cs="Arial"/>
          <w:sz w:val="21"/>
          <w:szCs w:val="21"/>
        </w:rPr>
        <w:t>All members of the Executive are required to attend all meetings of the Executive. In the event a member fails to attend more than three meetings during his/her term in office, the PTSA may remove him or her from office as outlined in Article IX.</w:t>
      </w:r>
    </w:p>
    <w:p w14:paraId="75E54CD9" w14:textId="45B01BAF" w:rsidR="56372964" w:rsidRPr="00E90AB1" w:rsidRDefault="56372964" w:rsidP="56372964">
      <w:pPr>
        <w:spacing w:line="276" w:lineRule="auto"/>
        <w:ind w:left="360"/>
        <w:rPr>
          <w:rFonts w:ascii="Arial" w:eastAsia="Arial" w:hAnsi="Arial" w:cs="Arial"/>
          <w:sz w:val="21"/>
          <w:szCs w:val="21"/>
        </w:rPr>
      </w:pPr>
    </w:p>
    <w:p w14:paraId="7B7CD354" w14:textId="77777777" w:rsidR="001A41A0" w:rsidRPr="00E90AB1" w:rsidRDefault="56372964" w:rsidP="24ACBEA7">
      <w:pPr>
        <w:pStyle w:val="ListParagraph"/>
        <w:numPr>
          <w:ilvl w:val="0"/>
          <w:numId w:val="18"/>
        </w:numPr>
        <w:spacing w:line="276" w:lineRule="auto"/>
        <w:rPr>
          <w:rFonts w:ascii="Arial" w:eastAsia="Arial" w:hAnsi="Arial" w:cs="Arial"/>
          <w:sz w:val="21"/>
          <w:szCs w:val="21"/>
        </w:rPr>
      </w:pPr>
      <w:r w:rsidRPr="00E90AB1">
        <w:rPr>
          <w:rFonts w:ascii="Arial" w:eastAsia="Arial" w:hAnsi="Arial" w:cs="Arial"/>
          <w:sz w:val="21"/>
          <w:szCs w:val="21"/>
        </w:rPr>
        <w:t>The meetings shall be called by either of the Co-Presidents.</w:t>
      </w:r>
    </w:p>
    <w:p w14:paraId="49992876" w14:textId="054786B1" w:rsidR="56372964" w:rsidRPr="00E90AB1" w:rsidRDefault="56372964" w:rsidP="56372964">
      <w:pPr>
        <w:spacing w:line="276" w:lineRule="auto"/>
        <w:ind w:left="360"/>
        <w:rPr>
          <w:rFonts w:ascii="Arial" w:eastAsia="Arial" w:hAnsi="Arial" w:cs="Arial"/>
          <w:sz w:val="21"/>
          <w:szCs w:val="21"/>
        </w:rPr>
      </w:pPr>
    </w:p>
    <w:p w14:paraId="7F7069DE" w14:textId="77777777" w:rsidR="001A41A0" w:rsidRPr="00E90AB1" w:rsidRDefault="56372964" w:rsidP="24ACBEA7">
      <w:pPr>
        <w:pStyle w:val="ListParagraph"/>
        <w:numPr>
          <w:ilvl w:val="0"/>
          <w:numId w:val="18"/>
        </w:numPr>
        <w:spacing w:line="276" w:lineRule="auto"/>
        <w:rPr>
          <w:rFonts w:ascii="Arial" w:eastAsia="Arial" w:hAnsi="Arial" w:cs="Arial"/>
          <w:sz w:val="21"/>
          <w:szCs w:val="21"/>
        </w:rPr>
      </w:pPr>
      <w:r w:rsidRPr="00E90AB1">
        <w:rPr>
          <w:rFonts w:ascii="Arial" w:eastAsia="Arial" w:hAnsi="Arial" w:cs="Arial"/>
          <w:sz w:val="21"/>
          <w:szCs w:val="21"/>
        </w:rPr>
        <w:t xml:space="preserve">Notices of meeting and minutes of previous meetings shall be published and distributed to all members of the Executive by the Secretary. </w:t>
      </w:r>
    </w:p>
    <w:p w14:paraId="1B353A59" w14:textId="53D8D485" w:rsidR="56372964" w:rsidRPr="00E90AB1" w:rsidRDefault="56372964" w:rsidP="56372964">
      <w:pPr>
        <w:spacing w:line="276" w:lineRule="auto"/>
        <w:ind w:left="360"/>
        <w:rPr>
          <w:rFonts w:ascii="Arial" w:eastAsia="Arial" w:hAnsi="Arial" w:cs="Arial"/>
          <w:sz w:val="21"/>
          <w:szCs w:val="21"/>
        </w:rPr>
      </w:pPr>
    </w:p>
    <w:p w14:paraId="291F3811" w14:textId="77748B64" w:rsidR="001A41A0" w:rsidRPr="00E90AB1" w:rsidRDefault="56372964" w:rsidP="24ACBEA7">
      <w:pPr>
        <w:pStyle w:val="ListParagraph"/>
        <w:numPr>
          <w:ilvl w:val="0"/>
          <w:numId w:val="18"/>
        </w:numPr>
        <w:spacing w:line="276" w:lineRule="auto"/>
        <w:rPr>
          <w:rFonts w:ascii="Arial" w:eastAsia="Arial" w:hAnsi="Arial" w:cs="Arial"/>
          <w:sz w:val="21"/>
          <w:szCs w:val="21"/>
        </w:rPr>
      </w:pPr>
      <w:r w:rsidRPr="00E90AB1">
        <w:rPr>
          <w:rFonts w:ascii="Arial" w:eastAsia="Arial" w:hAnsi="Arial" w:cs="Arial"/>
          <w:sz w:val="21"/>
          <w:szCs w:val="21"/>
        </w:rPr>
        <w:t xml:space="preserve">Meetings shall be conducted by the Co-Presidents. </w:t>
      </w:r>
    </w:p>
    <w:p w14:paraId="52DF1632" w14:textId="4A6B5F41" w:rsidR="56372964" w:rsidRPr="00E90AB1" w:rsidRDefault="56372964" w:rsidP="56372964">
      <w:pPr>
        <w:spacing w:line="276" w:lineRule="auto"/>
        <w:ind w:left="360"/>
        <w:rPr>
          <w:rFonts w:ascii="Arial" w:eastAsia="Arial" w:hAnsi="Arial" w:cs="Arial"/>
          <w:sz w:val="21"/>
          <w:szCs w:val="21"/>
        </w:rPr>
      </w:pPr>
    </w:p>
    <w:p w14:paraId="7B1B753C" w14:textId="77777777" w:rsidR="001A41A0" w:rsidRPr="00E90AB1" w:rsidRDefault="56372964" w:rsidP="24ACBEA7">
      <w:pPr>
        <w:pStyle w:val="ListParagraph"/>
        <w:numPr>
          <w:ilvl w:val="0"/>
          <w:numId w:val="18"/>
        </w:numPr>
        <w:spacing w:line="276" w:lineRule="auto"/>
        <w:rPr>
          <w:rFonts w:ascii="Arial" w:eastAsia="Arial" w:hAnsi="Arial" w:cs="Arial"/>
          <w:sz w:val="21"/>
          <w:szCs w:val="21"/>
        </w:rPr>
      </w:pPr>
      <w:r w:rsidRPr="00E90AB1">
        <w:rPr>
          <w:rFonts w:ascii="Arial" w:eastAsia="Arial" w:hAnsi="Arial" w:cs="Arial"/>
          <w:sz w:val="21"/>
          <w:szCs w:val="21"/>
        </w:rPr>
        <w:t>A quorum shall consist of a simple majority of the voting membership of the Executive (half plus one). In the event of a tie, the council shall revote.</w:t>
      </w:r>
    </w:p>
    <w:p w14:paraId="7653A61F" w14:textId="345C5189" w:rsidR="56372964" w:rsidRPr="00E90AB1" w:rsidRDefault="56372964" w:rsidP="76CD3CAE">
      <w:pPr>
        <w:spacing w:line="276" w:lineRule="auto"/>
        <w:ind w:left="360"/>
        <w:rPr>
          <w:rFonts w:ascii="Arial" w:eastAsia="Arial" w:hAnsi="Arial" w:cs="Arial"/>
          <w:sz w:val="21"/>
          <w:szCs w:val="21"/>
        </w:rPr>
      </w:pPr>
    </w:p>
    <w:p w14:paraId="4EE93EB6" w14:textId="40C77A2F" w:rsidR="001A41A0" w:rsidRPr="00E90AB1" w:rsidRDefault="76CD3CAE" w:rsidP="76CD3CAE">
      <w:pPr>
        <w:pStyle w:val="ListParagraph"/>
        <w:numPr>
          <w:ilvl w:val="0"/>
          <w:numId w:val="18"/>
        </w:numPr>
        <w:spacing w:line="276" w:lineRule="auto"/>
        <w:rPr>
          <w:rFonts w:ascii="Arial" w:eastAsia="Arial" w:hAnsi="Arial" w:cs="Arial"/>
          <w:sz w:val="21"/>
          <w:szCs w:val="21"/>
        </w:rPr>
      </w:pPr>
      <w:r w:rsidRPr="00E90AB1">
        <w:rPr>
          <w:rFonts w:ascii="Arial" w:eastAsia="Arial" w:hAnsi="Arial" w:cs="Arial"/>
          <w:sz w:val="21"/>
          <w:szCs w:val="21"/>
        </w:rPr>
        <w:t xml:space="preserve">There shall be at least </w:t>
      </w:r>
      <w:r w:rsidR="0024561A" w:rsidRPr="00E90AB1">
        <w:rPr>
          <w:rFonts w:ascii="Arial" w:eastAsia="Arial" w:hAnsi="Arial" w:cs="Arial"/>
          <w:sz w:val="21"/>
          <w:szCs w:val="21"/>
        </w:rPr>
        <w:t>two</w:t>
      </w:r>
      <w:r w:rsidRPr="00E90AB1">
        <w:rPr>
          <w:rFonts w:ascii="Arial" w:eastAsia="Arial" w:hAnsi="Arial" w:cs="Arial"/>
          <w:sz w:val="21"/>
          <w:szCs w:val="21"/>
        </w:rPr>
        <w:t xml:space="preserve"> general meeting</w:t>
      </w:r>
      <w:r w:rsidR="0024561A" w:rsidRPr="00E90AB1">
        <w:rPr>
          <w:rFonts w:ascii="Arial" w:eastAsia="Arial" w:hAnsi="Arial" w:cs="Arial"/>
          <w:sz w:val="21"/>
          <w:szCs w:val="21"/>
        </w:rPr>
        <w:t>s</w:t>
      </w:r>
      <w:r w:rsidRPr="00E90AB1">
        <w:rPr>
          <w:rFonts w:ascii="Arial" w:eastAsia="Arial" w:hAnsi="Arial" w:cs="Arial"/>
          <w:sz w:val="21"/>
          <w:szCs w:val="21"/>
        </w:rPr>
        <w:t xml:space="preserve"> held for all Constituents of the PTSA during the academic year.</w:t>
      </w:r>
    </w:p>
    <w:p w14:paraId="7F5A003B" w14:textId="2B9ABA23" w:rsidR="56372964" w:rsidRPr="00E90AB1" w:rsidRDefault="56372964" w:rsidP="56372964">
      <w:pPr>
        <w:spacing w:line="276" w:lineRule="auto"/>
        <w:ind w:left="360"/>
        <w:rPr>
          <w:rFonts w:ascii="Arial" w:eastAsia="Arial" w:hAnsi="Arial" w:cs="Arial"/>
          <w:sz w:val="21"/>
          <w:szCs w:val="21"/>
        </w:rPr>
      </w:pPr>
    </w:p>
    <w:p w14:paraId="497A6AA0" w14:textId="5DCAFA17" w:rsidR="00A03D92" w:rsidRPr="00E90AB1" w:rsidRDefault="56372964" w:rsidP="24ACBEA7">
      <w:pPr>
        <w:pStyle w:val="ListParagraph"/>
        <w:numPr>
          <w:ilvl w:val="0"/>
          <w:numId w:val="18"/>
        </w:numPr>
        <w:spacing w:line="276" w:lineRule="auto"/>
        <w:rPr>
          <w:rFonts w:ascii="Arial" w:eastAsia="Arial" w:hAnsi="Arial" w:cs="Arial"/>
          <w:sz w:val="21"/>
          <w:szCs w:val="21"/>
        </w:rPr>
      </w:pPr>
      <w:r w:rsidRPr="00E90AB1">
        <w:rPr>
          <w:rFonts w:ascii="Arial" w:eastAsia="Arial" w:hAnsi="Arial" w:cs="Arial"/>
          <w:sz w:val="21"/>
          <w:szCs w:val="21"/>
        </w:rPr>
        <w:t>The general meetings shall be chaired by a member of the PTSA chosen by consensus.</w:t>
      </w:r>
    </w:p>
    <w:p w14:paraId="7859610D" w14:textId="77777777" w:rsidR="00A03D92" w:rsidRPr="00E90AB1" w:rsidRDefault="00A03D92" w:rsidP="00A03D92">
      <w:pPr>
        <w:spacing w:line="276" w:lineRule="auto"/>
        <w:rPr>
          <w:rFonts w:ascii="Arial" w:hAnsi="Arial" w:cs="Arial"/>
          <w:sz w:val="21"/>
          <w:szCs w:val="21"/>
        </w:rPr>
      </w:pPr>
    </w:p>
    <w:p w14:paraId="17ED2344" w14:textId="77777777" w:rsidR="00A03D92" w:rsidRPr="00E90AB1" w:rsidRDefault="24ACBEA7" w:rsidP="24ACBEA7">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X:</w:t>
      </w:r>
      <w:r w:rsidRPr="00E90AB1">
        <w:rPr>
          <w:rFonts w:ascii="Arial" w:eastAsia="Arial" w:hAnsi="Arial" w:cs="Arial"/>
          <w:b/>
          <w:bCs/>
          <w:sz w:val="21"/>
          <w:szCs w:val="21"/>
        </w:rPr>
        <w:t xml:space="preserve"> Removal from Office</w:t>
      </w:r>
    </w:p>
    <w:p w14:paraId="7F6E9EC6" w14:textId="77777777" w:rsidR="00A03D92" w:rsidRPr="00E90AB1" w:rsidRDefault="00A03D92" w:rsidP="00A03D92">
      <w:pPr>
        <w:spacing w:line="276" w:lineRule="auto"/>
        <w:rPr>
          <w:rFonts w:ascii="Arial" w:hAnsi="Arial" w:cs="Arial"/>
          <w:sz w:val="21"/>
          <w:szCs w:val="21"/>
        </w:rPr>
      </w:pPr>
    </w:p>
    <w:p w14:paraId="2098A96E" w14:textId="0D914EDA" w:rsidR="001A41A0" w:rsidRPr="00E90AB1" w:rsidRDefault="56372964" w:rsidP="24ACBEA7">
      <w:pPr>
        <w:pStyle w:val="ListParagraph"/>
        <w:numPr>
          <w:ilvl w:val="0"/>
          <w:numId w:val="19"/>
        </w:numPr>
        <w:spacing w:line="276" w:lineRule="auto"/>
        <w:rPr>
          <w:rFonts w:ascii="Arial" w:eastAsia="Arial" w:hAnsi="Arial" w:cs="Arial"/>
          <w:sz w:val="21"/>
          <w:szCs w:val="21"/>
        </w:rPr>
      </w:pPr>
      <w:r w:rsidRPr="00E90AB1">
        <w:rPr>
          <w:rFonts w:ascii="Arial" w:eastAsia="Arial" w:hAnsi="Arial" w:cs="Arial"/>
          <w:sz w:val="21"/>
          <w:szCs w:val="21"/>
        </w:rPr>
        <w:t>Any member of the Executive may be brought up for impeachment by another member. The matter will be tabled for the next meeting.</w:t>
      </w:r>
    </w:p>
    <w:p w14:paraId="211F26AD" w14:textId="1F655937" w:rsidR="56372964" w:rsidRPr="00E90AB1" w:rsidRDefault="56372964" w:rsidP="56372964">
      <w:pPr>
        <w:spacing w:line="276" w:lineRule="auto"/>
        <w:ind w:left="360"/>
        <w:rPr>
          <w:rFonts w:ascii="Arial" w:eastAsia="Arial" w:hAnsi="Arial" w:cs="Arial"/>
          <w:sz w:val="21"/>
          <w:szCs w:val="21"/>
        </w:rPr>
      </w:pPr>
    </w:p>
    <w:p w14:paraId="4EF42BE6" w14:textId="2644C085" w:rsidR="001A41A0" w:rsidRPr="00E90AB1" w:rsidRDefault="56372964" w:rsidP="24ACBEA7">
      <w:pPr>
        <w:pStyle w:val="ListParagraph"/>
        <w:numPr>
          <w:ilvl w:val="0"/>
          <w:numId w:val="19"/>
        </w:numPr>
        <w:spacing w:line="276" w:lineRule="auto"/>
        <w:rPr>
          <w:rFonts w:ascii="Arial" w:eastAsia="Arial" w:hAnsi="Arial" w:cs="Arial"/>
          <w:sz w:val="21"/>
          <w:szCs w:val="21"/>
        </w:rPr>
      </w:pPr>
      <w:r w:rsidRPr="00E90AB1">
        <w:rPr>
          <w:rFonts w:ascii="Arial" w:eastAsia="Arial" w:hAnsi="Arial" w:cs="Arial"/>
          <w:sz w:val="21"/>
          <w:szCs w:val="21"/>
        </w:rPr>
        <w:lastRenderedPageBreak/>
        <w:t>A member of the PTSA Executive may be removed from office by the PTSA for a clear violation of the Constitution (such as, but not limited to: failure to fulfill attendance requirements as outlined in Article IX, or failure to fulfill Executive duties as outlined in Article VI), for any unauthorized financial transactions, or for using the name or resources of the PTSA for personal ends.</w:t>
      </w:r>
    </w:p>
    <w:p w14:paraId="5676982C" w14:textId="2F41FBBD" w:rsidR="56372964" w:rsidRPr="00E90AB1" w:rsidRDefault="56372964" w:rsidP="56372964">
      <w:pPr>
        <w:spacing w:line="276" w:lineRule="auto"/>
        <w:ind w:left="360"/>
        <w:rPr>
          <w:rFonts w:ascii="Arial" w:eastAsia="Arial" w:hAnsi="Arial" w:cs="Arial"/>
          <w:sz w:val="21"/>
          <w:szCs w:val="21"/>
        </w:rPr>
      </w:pPr>
    </w:p>
    <w:p w14:paraId="52440475" w14:textId="3E2DA47E" w:rsidR="001A41A0" w:rsidRPr="00E90AB1" w:rsidRDefault="56372964" w:rsidP="24ACBEA7">
      <w:pPr>
        <w:pStyle w:val="ListParagraph"/>
        <w:numPr>
          <w:ilvl w:val="0"/>
          <w:numId w:val="19"/>
        </w:numPr>
        <w:spacing w:line="276" w:lineRule="auto"/>
        <w:rPr>
          <w:rFonts w:ascii="Arial" w:eastAsia="Arial" w:hAnsi="Arial" w:cs="Arial"/>
          <w:sz w:val="21"/>
          <w:szCs w:val="21"/>
        </w:rPr>
      </w:pPr>
      <w:r w:rsidRPr="00E90AB1">
        <w:rPr>
          <w:rFonts w:ascii="Arial" w:eastAsia="Arial" w:hAnsi="Arial" w:cs="Arial"/>
          <w:sz w:val="21"/>
          <w:szCs w:val="21"/>
        </w:rPr>
        <w:t xml:space="preserve">Any member of the Executive may resign upon the formal presentation of a resignation request along with a simple majority vote by council. The member shall then </w:t>
      </w:r>
      <w:proofErr w:type="gramStart"/>
      <w:r w:rsidRPr="00E90AB1">
        <w:rPr>
          <w:rFonts w:ascii="Arial" w:eastAsia="Arial" w:hAnsi="Arial" w:cs="Arial"/>
          <w:sz w:val="21"/>
          <w:szCs w:val="21"/>
        </w:rPr>
        <w:t>resign</w:t>
      </w:r>
      <w:proofErr w:type="gramEnd"/>
      <w:r w:rsidRPr="00E90AB1">
        <w:rPr>
          <w:rFonts w:ascii="Arial" w:eastAsia="Arial" w:hAnsi="Arial" w:cs="Arial"/>
          <w:sz w:val="21"/>
          <w:szCs w:val="21"/>
        </w:rPr>
        <w:t xml:space="preserve"> and standard vacancy procedures shall apply.</w:t>
      </w:r>
    </w:p>
    <w:p w14:paraId="1735B080" w14:textId="7FCAC68D" w:rsidR="56372964" w:rsidRPr="00E90AB1" w:rsidRDefault="56372964" w:rsidP="56372964">
      <w:pPr>
        <w:spacing w:line="276" w:lineRule="auto"/>
        <w:ind w:left="360"/>
        <w:rPr>
          <w:rFonts w:ascii="Arial" w:eastAsia="Arial" w:hAnsi="Arial" w:cs="Arial"/>
          <w:sz w:val="21"/>
          <w:szCs w:val="21"/>
        </w:rPr>
      </w:pPr>
    </w:p>
    <w:p w14:paraId="721BC2F5" w14:textId="2466BACC" w:rsidR="00A03D92" w:rsidRPr="00E90AB1" w:rsidRDefault="56372964" w:rsidP="24ACBEA7">
      <w:pPr>
        <w:pStyle w:val="ListParagraph"/>
        <w:numPr>
          <w:ilvl w:val="0"/>
          <w:numId w:val="19"/>
        </w:numPr>
        <w:spacing w:line="276" w:lineRule="auto"/>
        <w:rPr>
          <w:rFonts w:ascii="Arial" w:eastAsia="Arial" w:hAnsi="Arial" w:cs="Arial"/>
          <w:sz w:val="21"/>
          <w:szCs w:val="21"/>
        </w:rPr>
      </w:pPr>
      <w:r w:rsidRPr="00E90AB1">
        <w:rPr>
          <w:rFonts w:ascii="Arial" w:eastAsia="Arial" w:hAnsi="Arial" w:cs="Arial"/>
          <w:sz w:val="21"/>
          <w:szCs w:val="21"/>
        </w:rPr>
        <w:t>Any member whose name has been tabled for impeachment must be notified by official correspondence no later than one week after the meeting in which that member’s name was mentioned.</w:t>
      </w:r>
    </w:p>
    <w:p w14:paraId="2E131ACE" w14:textId="77777777" w:rsidR="00A03D92" w:rsidRPr="00E90AB1" w:rsidRDefault="00A03D92" w:rsidP="00A03D92">
      <w:pPr>
        <w:spacing w:line="276" w:lineRule="auto"/>
        <w:rPr>
          <w:rFonts w:ascii="Arial" w:hAnsi="Arial" w:cs="Arial"/>
          <w:sz w:val="21"/>
          <w:szCs w:val="21"/>
        </w:rPr>
      </w:pPr>
    </w:p>
    <w:p w14:paraId="2DF81698" w14:textId="77777777" w:rsidR="00A03D92" w:rsidRPr="00E90AB1" w:rsidRDefault="24ACBEA7" w:rsidP="24ACBEA7">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XI:</w:t>
      </w:r>
      <w:r w:rsidRPr="00E90AB1">
        <w:rPr>
          <w:rFonts w:ascii="Arial" w:eastAsia="Arial" w:hAnsi="Arial" w:cs="Arial"/>
          <w:b/>
          <w:bCs/>
          <w:sz w:val="21"/>
          <w:szCs w:val="21"/>
        </w:rPr>
        <w:t xml:space="preserve"> Position Vacancies and Appointments</w:t>
      </w:r>
    </w:p>
    <w:p w14:paraId="2187A32E" w14:textId="77777777" w:rsidR="00A03D92" w:rsidRPr="00E90AB1" w:rsidRDefault="00A03D92" w:rsidP="00A03D92">
      <w:pPr>
        <w:spacing w:line="276" w:lineRule="auto"/>
        <w:rPr>
          <w:rFonts w:ascii="Arial" w:hAnsi="Arial" w:cs="Arial"/>
          <w:sz w:val="21"/>
          <w:szCs w:val="21"/>
        </w:rPr>
      </w:pPr>
    </w:p>
    <w:p w14:paraId="50D912E5" w14:textId="77777777" w:rsidR="001A41A0" w:rsidRPr="00E90AB1" w:rsidRDefault="56372964" w:rsidP="24ACBEA7">
      <w:pPr>
        <w:pStyle w:val="ListParagraph"/>
        <w:numPr>
          <w:ilvl w:val="0"/>
          <w:numId w:val="20"/>
        </w:numPr>
        <w:spacing w:line="276" w:lineRule="auto"/>
        <w:rPr>
          <w:rFonts w:ascii="Arial" w:eastAsia="Arial" w:hAnsi="Arial" w:cs="Arial"/>
          <w:sz w:val="21"/>
          <w:szCs w:val="21"/>
        </w:rPr>
      </w:pPr>
      <w:r w:rsidRPr="00E90AB1">
        <w:rPr>
          <w:rFonts w:ascii="Arial" w:eastAsia="Arial" w:hAnsi="Arial" w:cs="Arial"/>
          <w:sz w:val="21"/>
          <w:szCs w:val="21"/>
        </w:rPr>
        <w:t>Positions vacant by reason of no nominations having been received must be filled by appointment for the interim with a by-election to fill the position permanently held at the earliest convenience.</w:t>
      </w:r>
    </w:p>
    <w:p w14:paraId="445B0EC5" w14:textId="61331DF3" w:rsidR="56372964" w:rsidRPr="00E90AB1" w:rsidRDefault="56372964" w:rsidP="56372964">
      <w:pPr>
        <w:spacing w:line="276" w:lineRule="auto"/>
        <w:ind w:left="360"/>
        <w:rPr>
          <w:rFonts w:ascii="Arial" w:eastAsia="Arial" w:hAnsi="Arial" w:cs="Arial"/>
          <w:sz w:val="21"/>
          <w:szCs w:val="21"/>
        </w:rPr>
      </w:pPr>
    </w:p>
    <w:p w14:paraId="0783DB2B" w14:textId="77777777" w:rsidR="001A41A0" w:rsidRPr="00E90AB1" w:rsidRDefault="56372964" w:rsidP="24ACBEA7">
      <w:pPr>
        <w:pStyle w:val="ListParagraph"/>
        <w:numPr>
          <w:ilvl w:val="0"/>
          <w:numId w:val="20"/>
        </w:numPr>
        <w:spacing w:line="276" w:lineRule="auto"/>
        <w:rPr>
          <w:rFonts w:ascii="Arial" w:eastAsia="Arial" w:hAnsi="Arial" w:cs="Arial"/>
          <w:sz w:val="21"/>
          <w:szCs w:val="21"/>
        </w:rPr>
      </w:pPr>
      <w:r w:rsidRPr="00E90AB1">
        <w:rPr>
          <w:rFonts w:ascii="Arial" w:eastAsia="Arial" w:hAnsi="Arial" w:cs="Arial"/>
          <w:sz w:val="21"/>
          <w:szCs w:val="21"/>
        </w:rPr>
        <w:t>The power of interim appointment is vested exclusively in the PTSA as a whole.</w:t>
      </w:r>
    </w:p>
    <w:p w14:paraId="413AB84B" w14:textId="0F5FEFDF" w:rsidR="56372964" w:rsidRPr="00E90AB1" w:rsidRDefault="56372964" w:rsidP="56372964">
      <w:pPr>
        <w:spacing w:line="276" w:lineRule="auto"/>
        <w:ind w:left="360"/>
        <w:rPr>
          <w:rFonts w:ascii="Arial" w:eastAsia="Arial" w:hAnsi="Arial" w:cs="Arial"/>
          <w:sz w:val="21"/>
          <w:szCs w:val="21"/>
        </w:rPr>
      </w:pPr>
    </w:p>
    <w:p w14:paraId="0EF237AF" w14:textId="77777777" w:rsidR="001A41A0" w:rsidRPr="00E90AB1" w:rsidRDefault="56372964" w:rsidP="24ACBEA7">
      <w:pPr>
        <w:pStyle w:val="ListParagraph"/>
        <w:numPr>
          <w:ilvl w:val="0"/>
          <w:numId w:val="20"/>
        </w:numPr>
        <w:spacing w:line="276" w:lineRule="auto"/>
        <w:rPr>
          <w:rFonts w:ascii="Arial" w:eastAsia="Arial" w:hAnsi="Arial" w:cs="Arial"/>
          <w:sz w:val="21"/>
          <w:szCs w:val="21"/>
        </w:rPr>
      </w:pPr>
      <w:r w:rsidRPr="00E90AB1">
        <w:rPr>
          <w:rFonts w:ascii="Arial" w:eastAsia="Arial" w:hAnsi="Arial" w:cs="Arial"/>
          <w:sz w:val="21"/>
          <w:szCs w:val="21"/>
        </w:rPr>
        <w:t>The interim appointment procedure shall be as follows:</w:t>
      </w:r>
    </w:p>
    <w:p w14:paraId="6E2E0C61" w14:textId="77777777" w:rsidR="001A41A0" w:rsidRPr="00E90AB1" w:rsidRDefault="56372964" w:rsidP="24ACBEA7">
      <w:pPr>
        <w:pStyle w:val="ListParagraph"/>
        <w:numPr>
          <w:ilvl w:val="1"/>
          <w:numId w:val="20"/>
        </w:numPr>
        <w:spacing w:line="276" w:lineRule="auto"/>
        <w:rPr>
          <w:rFonts w:ascii="Arial" w:eastAsia="Arial" w:hAnsi="Arial" w:cs="Arial"/>
          <w:sz w:val="21"/>
          <w:szCs w:val="21"/>
        </w:rPr>
      </w:pPr>
      <w:r w:rsidRPr="00E90AB1">
        <w:rPr>
          <w:rFonts w:ascii="Arial" w:eastAsia="Arial" w:hAnsi="Arial" w:cs="Arial"/>
          <w:sz w:val="21"/>
          <w:szCs w:val="21"/>
        </w:rPr>
        <w:t>If the number of candidates running for a position is less than or equal to the number of positions available, the member(s) may be appointed by a simple majority.</w:t>
      </w:r>
    </w:p>
    <w:p w14:paraId="7495037B" w14:textId="77777777" w:rsidR="001A41A0" w:rsidRPr="00E90AB1" w:rsidRDefault="56372964" w:rsidP="24ACBEA7">
      <w:pPr>
        <w:pStyle w:val="ListParagraph"/>
        <w:numPr>
          <w:ilvl w:val="1"/>
          <w:numId w:val="20"/>
        </w:numPr>
        <w:spacing w:line="276" w:lineRule="auto"/>
        <w:rPr>
          <w:rFonts w:ascii="Arial" w:eastAsia="Arial" w:hAnsi="Arial" w:cs="Arial"/>
          <w:sz w:val="21"/>
          <w:szCs w:val="21"/>
        </w:rPr>
      </w:pPr>
      <w:r w:rsidRPr="00E90AB1">
        <w:rPr>
          <w:rFonts w:ascii="Arial" w:eastAsia="Arial" w:hAnsi="Arial" w:cs="Arial"/>
          <w:sz w:val="21"/>
          <w:szCs w:val="21"/>
        </w:rPr>
        <w:t>If the number of candidates running for a position is greater than the number of positions available, each member of the PTSA shall have a number of votes equal to the number of available positions. Each candidate that obtains a simple majority of the Executive up to a limit of the available positions (in descending order of votes received) shall be considered appointed.</w:t>
      </w:r>
    </w:p>
    <w:p w14:paraId="10BE9AA9" w14:textId="77777777" w:rsidR="001A41A0" w:rsidRPr="00E90AB1" w:rsidRDefault="56372964" w:rsidP="24ACBEA7">
      <w:pPr>
        <w:pStyle w:val="ListParagraph"/>
        <w:numPr>
          <w:ilvl w:val="1"/>
          <w:numId w:val="20"/>
        </w:numPr>
        <w:spacing w:line="276" w:lineRule="auto"/>
        <w:rPr>
          <w:rFonts w:ascii="Arial" w:eastAsia="Arial" w:hAnsi="Arial" w:cs="Arial"/>
          <w:sz w:val="21"/>
          <w:szCs w:val="21"/>
        </w:rPr>
      </w:pPr>
      <w:r w:rsidRPr="00E90AB1">
        <w:rPr>
          <w:rFonts w:ascii="Arial" w:eastAsia="Arial" w:hAnsi="Arial" w:cs="Arial"/>
          <w:sz w:val="21"/>
          <w:szCs w:val="21"/>
        </w:rPr>
        <w:t>If there are still open positions, a vote shall be repeated with the remaining candidates.</w:t>
      </w:r>
    </w:p>
    <w:p w14:paraId="743D4444" w14:textId="77777777" w:rsidR="001A41A0" w:rsidRPr="00E90AB1" w:rsidRDefault="56372964" w:rsidP="24ACBEA7">
      <w:pPr>
        <w:pStyle w:val="ListParagraph"/>
        <w:numPr>
          <w:ilvl w:val="2"/>
          <w:numId w:val="20"/>
        </w:numPr>
        <w:spacing w:line="276" w:lineRule="auto"/>
        <w:rPr>
          <w:rFonts w:ascii="Arial" w:eastAsia="Arial" w:hAnsi="Arial" w:cs="Arial"/>
          <w:sz w:val="21"/>
          <w:szCs w:val="21"/>
        </w:rPr>
      </w:pPr>
      <w:r w:rsidRPr="00E90AB1">
        <w:rPr>
          <w:rFonts w:ascii="Arial" w:eastAsia="Arial" w:hAnsi="Arial" w:cs="Arial"/>
          <w:sz w:val="21"/>
          <w:szCs w:val="21"/>
        </w:rPr>
        <w:t>If no candidate obtains appointment by vote, the person with the lowest votes is dropped from the ballot and another vote shall proceed.</w:t>
      </w:r>
    </w:p>
    <w:p w14:paraId="6E79E2AF" w14:textId="77777777" w:rsidR="001A41A0" w:rsidRPr="00E90AB1" w:rsidRDefault="56372964" w:rsidP="24ACBEA7">
      <w:pPr>
        <w:pStyle w:val="ListParagraph"/>
        <w:numPr>
          <w:ilvl w:val="2"/>
          <w:numId w:val="20"/>
        </w:numPr>
        <w:spacing w:line="276" w:lineRule="auto"/>
        <w:rPr>
          <w:rFonts w:ascii="Arial" w:eastAsia="Arial" w:hAnsi="Arial" w:cs="Arial"/>
          <w:sz w:val="21"/>
          <w:szCs w:val="21"/>
        </w:rPr>
      </w:pPr>
      <w:r w:rsidRPr="00E90AB1">
        <w:rPr>
          <w:rFonts w:ascii="Arial" w:eastAsia="Arial" w:hAnsi="Arial" w:cs="Arial"/>
          <w:sz w:val="21"/>
          <w:szCs w:val="21"/>
        </w:rPr>
        <w:t>In the event of a tie for the lowest vote, all candidates that are tied shall be dropped from the ballot.</w:t>
      </w:r>
    </w:p>
    <w:p w14:paraId="578762FA" w14:textId="79EA4D83" w:rsidR="00A03D92" w:rsidRPr="00E90AB1" w:rsidRDefault="56372964" w:rsidP="24ACBEA7">
      <w:pPr>
        <w:pStyle w:val="ListParagraph"/>
        <w:numPr>
          <w:ilvl w:val="2"/>
          <w:numId w:val="20"/>
        </w:numPr>
        <w:spacing w:line="276" w:lineRule="auto"/>
        <w:rPr>
          <w:rFonts w:ascii="Arial" w:eastAsia="Arial" w:hAnsi="Arial" w:cs="Arial"/>
          <w:sz w:val="21"/>
          <w:szCs w:val="21"/>
        </w:rPr>
      </w:pPr>
      <w:r w:rsidRPr="00E90AB1">
        <w:rPr>
          <w:rFonts w:ascii="Arial" w:eastAsia="Arial" w:hAnsi="Arial" w:cs="Arial"/>
          <w:sz w:val="21"/>
          <w:szCs w:val="21"/>
        </w:rPr>
        <w:t>Voting shall continue until the number of required candidates achieve a simple majority.</w:t>
      </w:r>
    </w:p>
    <w:p w14:paraId="7FECEC3B" w14:textId="77777777" w:rsidR="00A03D92" w:rsidRPr="00E90AB1" w:rsidRDefault="00A03D92" w:rsidP="00A03D92">
      <w:pPr>
        <w:spacing w:line="276" w:lineRule="auto"/>
        <w:rPr>
          <w:rFonts w:ascii="Arial" w:hAnsi="Arial" w:cs="Arial"/>
          <w:sz w:val="21"/>
          <w:szCs w:val="21"/>
        </w:rPr>
      </w:pPr>
    </w:p>
    <w:p w14:paraId="3F2F845A" w14:textId="77777777" w:rsidR="00A03D92" w:rsidRPr="00E90AB1" w:rsidRDefault="24ACBEA7" w:rsidP="24ACBEA7">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XII:</w:t>
      </w:r>
      <w:r w:rsidRPr="00E90AB1">
        <w:rPr>
          <w:rFonts w:ascii="Arial" w:eastAsia="Arial" w:hAnsi="Arial" w:cs="Arial"/>
          <w:b/>
          <w:bCs/>
          <w:sz w:val="21"/>
          <w:szCs w:val="21"/>
        </w:rPr>
        <w:t xml:space="preserve"> Referenda</w:t>
      </w:r>
    </w:p>
    <w:p w14:paraId="6FF5B8BA" w14:textId="77777777" w:rsidR="001A41A0" w:rsidRPr="00E90AB1" w:rsidRDefault="001A41A0" w:rsidP="00A03D92">
      <w:pPr>
        <w:spacing w:line="276" w:lineRule="auto"/>
        <w:rPr>
          <w:rFonts w:ascii="Arial" w:hAnsi="Arial" w:cs="Arial"/>
          <w:sz w:val="21"/>
          <w:szCs w:val="21"/>
        </w:rPr>
      </w:pPr>
    </w:p>
    <w:p w14:paraId="07B24D09" w14:textId="3474628E" w:rsidR="00A03D92" w:rsidRPr="00E90AB1" w:rsidRDefault="24ACBEA7" w:rsidP="24ACBEA7">
      <w:pPr>
        <w:pStyle w:val="ListParagraph"/>
        <w:numPr>
          <w:ilvl w:val="0"/>
          <w:numId w:val="21"/>
        </w:numPr>
        <w:spacing w:line="276" w:lineRule="auto"/>
        <w:rPr>
          <w:rFonts w:ascii="Arial" w:eastAsia="Arial" w:hAnsi="Arial" w:cs="Arial"/>
          <w:sz w:val="21"/>
          <w:szCs w:val="21"/>
        </w:rPr>
      </w:pPr>
      <w:r w:rsidRPr="00E90AB1">
        <w:rPr>
          <w:rFonts w:ascii="Arial" w:eastAsia="Arial" w:hAnsi="Arial" w:cs="Arial"/>
          <w:sz w:val="21"/>
          <w:szCs w:val="21"/>
        </w:rPr>
        <w:t>A referendum can be proposed by any member of the Constituency. This referendum shall be voted on during the General Meeting. Any referendum proposal should be presented to the PTSA before the General Meeting.</w:t>
      </w:r>
    </w:p>
    <w:p w14:paraId="5E41F64F" w14:textId="77777777" w:rsidR="00A03D92" w:rsidRPr="00E90AB1" w:rsidRDefault="00A03D92" w:rsidP="00A03D92">
      <w:pPr>
        <w:spacing w:line="276" w:lineRule="auto"/>
        <w:rPr>
          <w:rFonts w:ascii="Arial" w:hAnsi="Arial" w:cs="Arial"/>
          <w:sz w:val="21"/>
          <w:szCs w:val="21"/>
        </w:rPr>
      </w:pPr>
    </w:p>
    <w:p w14:paraId="23931CB4" w14:textId="77777777" w:rsidR="00A03D92" w:rsidRPr="00E90AB1" w:rsidRDefault="24ACBEA7" w:rsidP="24ACBEA7">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XIII:</w:t>
      </w:r>
      <w:r w:rsidRPr="00E90AB1">
        <w:rPr>
          <w:rFonts w:ascii="Arial" w:eastAsia="Arial" w:hAnsi="Arial" w:cs="Arial"/>
          <w:b/>
          <w:bCs/>
          <w:sz w:val="21"/>
          <w:szCs w:val="21"/>
        </w:rPr>
        <w:t xml:space="preserve"> Amendments to this Constitution</w:t>
      </w:r>
    </w:p>
    <w:p w14:paraId="5DC0DD5C" w14:textId="77777777" w:rsidR="00A03D92" w:rsidRPr="00E90AB1" w:rsidRDefault="00A03D92" w:rsidP="24ACBEA7">
      <w:pPr>
        <w:spacing w:line="276" w:lineRule="auto"/>
        <w:rPr>
          <w:rFonts w:ascii="Arial" w:eastAsia="Arial" w:hAnsi="Arial" w:cs="Arial"/>
          <w:sz w:val="21"/>
          <w:szCs w:val="21"/>
        </w:rPr>
      </w:pPr>
    </w:p>
    <w:p w14:paraId="1F1F29EA" w14:textId="29204423" w:rsidR="001A41A0" w:rsidRPr="00E90AB1" w:rsidRDefault="56372964" w:rsidP="24ACBEA7">
      <w:pPr>
        <w:pStyle w:val="ListParagraph"/>
        <w:numPr>
          <w:ilvl w:val="0"/>
          <w:numId w:val="22"/>
        </w:numPr>
        <w:spacing w:line="276" w:lineRule="auto"/>
        <w:rPr>
          <w:rFonts w:ascii="Arial" w:eastAsia="Arial" w:hAnsi="Arial" w:cs="Arial"/>
          <w:sz w:val="21"/>
          <w:szCs w:val="21"/>
        </w:rPr>
      </w:pPr>
      <w:r w:rsidRPr="00E90AB1">
        <w:rPr>
          <w:rFonts w:ascii="Arial" w:eastAsia="Arial" w:hAnsi="Arial" w:cs="Arial"/>
          <w:sz w:val="21"/>
          <w:szCs w:val="21"/>
        </w:rPr>
        <w:t>Amendments to the Constitution may be proposed by any member of the Constituency.</w:t>
      </w:r>
    </w:p>
    <w:p w14:paraId="7BC6B683" w14:textId="484D1E97" w:rsidR="56372964" w:rsidRPr="00E90AB1" w:rsidRDefault="56372964" w:rsidP="56372964">
      <w:pPr>
        <w:spacing w:line="276" w:lineRule="auto"/>
        <w:ind w:left="360"/>
        <w:rPr>
          <w:rFonts w:ascii="Arial" w:eastAsia="Arial" w:hAnsi="Arial" w:cs="Arial"/>
          <w:sz w:val="21"/>
          <w:szCs w:val="21"/>
        </w:rPr>
      </w:pPr>
    </w:p>
    <w:p w14:paraId="1F82B35C" w14:textId="77777777" w:rsidR="001A41A0" w:rsidRPr="00E90AB1" w:rsidRDefault="56372964" w:rsidP="24ACBEA7">
      <w:pPr>
        <w:pStyle w:val="ListParagraph"/>
        <w:numPr>
          <w:ilvl w:val="0"/>
          <w:numId w:val="22"/>
        </w:numPr>
        <w:spacing w:line="276" w:lineRule="auto"/>
        <w:rPr>
          <w:rFonts w:ascii="Arial" w:eastAsia="Arial" w:hAnsi="Arial" w:cs="Arial"/>
          <w:sz w:val="21"/>
          <w:szCs w:val="21"/>
        </w:rPr>
      </w:pPr>
      <w:r w:rsidRPr="00E90AB1">
        <w:rPr>
          <w:rFonts w:ascii="Arial" w:eastAsia="Arial" w:hAnsi="Arial" w:cs="Arial"/>
          <w:sz w:val="21"/>
          <w:szCs w:val="21"/>
        </w:rPr>
        <w:t>Proposed amendments shall be presented to the PTSA and shall be tabled until the next meeting.</w:t>
      </w:r>
    </w:p>
    <w:p w14:paraId="0DBD3588" w14:textId="03B25C45" w:rsidR="56372964" w:rsidRPr="00E90AB1" w:rsidRDefault="56372964" w:rsidP="56372964">
      <w:pPr>
        <w:spacing w:line="276" w:lineRule="auto"/>
        <w:ind w:left="360"/>
        <w:rPr>
          <w:rFonts w:ascii="Arial" w:eastAsia="Arial" w:hAnsi="Arial" w:cs="Arial"/>
          <w:sz w:val="21"/>
          <w:szCs w:val="21"/>
        </w:rPr>
      </w:pPr>
    </w:p>
    <w:p w14:paraId="513515E1" w14:textId="0BAAB0AB" w:rsidR="001A41A0" w:rsidRPr="00E90AB1" w:rsidRDefault="56372964" w:rsidP="24ACBEA7">
      <w:pPr>
        <w:pStyle w:val="ListParagraph"/>
        <w:numPr>
          <w:ilvl w:val="0"/>
          <w:numId w:val="22"/>
        </w:numPr>
        <w:spacing w:line="276" w:lineRule="auto"/>
        <w:rPr>
          <w:rFonts w:ascii="Arial" w:eastAsia="Arial" w:hAnsi="Arial" w:cs="Arial"/>
          <w:sz w:val="21"/>
          <w:szCs w:val="21"/>
        </w:rPr>
      </w:pPr>
      <w:r w:rsidRPr="00E90AB1">
        <w:rPr>
          <w:rFonts w:ascii="Arial" w:eastAsia="Arial" w:hAnsi="Arial" w:cs="Arial"/>
          <w:sz w:val="21"/>
          <w:szCs w:val="21"/>
        </w:rPr>
        <w:t>The PTSA shall be the sole author and final interpreter of this Constitution.</w:t>
      </w:r>
    </w:p>
    <w:p w14:paraId="31928C77" w14:textId="7E6336EC" w:rsidR="56372964" w:rsidRPr="00E90AB1" w:rsidRDefault="56372964" w:rsidP="56372964">
      <w:pPr>
        <w:spacing w:line="276" w:lineRule="auto"/>
        <w:ind w:left="360"/>
        <w:rPr>
          <w:rFonts w:ascii="Arial" w:eastAsia="Arial" w:hAnsi="Arial" w:cs="Arial"/>
          <w:sz w:val="21"/>
          <w:szCs w:val="21"/>
        </w:rPr>
      </w:pPr>
    </w:p>
    <w:p w14:paraId="48D64991" w14:textId="58C098D5" w:rsidR="001A41A0" w:rsidRPr="00E90AB1" w:rsidRDefault="56372964" w:rsidP="24ACBEA7">
      <w:pPr>
        <w:pStyle w:val="ListParagraph"/>
        <w:numPr>
          <w:ilvl w:val="0"/>
          <w:numId w:val="22"/>
        </w:numPr>
        <w:spacing w:line="276" w:lineRule="auto"/>
        <w:rPr>
          <w:rFonts w:ascii="Arial" w:eastAsia="Arial" w:hAnsi="Arial" w:cs="Arial"/>
          <w:sz w:val="21"/>
          <w:szCs w:val="21"/>
        </w:rPr>
      </w:pPr>
      <w:r w:rsidRPr="00E90AB1">
        <w:rPr>
          <w:rFonts w:ascii="Arial" w:eastAsia="Arial" w:hAnsi="Arial" w:cs="Arial"/>
          <w:sz w:val="21"/>
          <w:szCs w:val="21"/>
        </w:rPr>
        <w:t>A General Meeting shall be held to ratify the amendments, 2 weeks advanced notice shall be given to all Constituents and amendments shall be approved with a 2/3 majority.</w:t>
      </w:r>
    </w:p>
    <w:p w14:paraId="1838BD01" w14:textId="3DA9828A" w:rsidR="56372964" w:rsidRPr="00E90AB1" w:rsidRDefault="56372964" w:rsidP="56372964">
      <w:pPr>
        <w:spacing w:line="276" w:lineRule="auto"/>
        <w:ind w:left="360"/>
        <w:rPr>
          <w:rFonts w:ascii="Arial" w:eastAsia="Arial" w:hAnsi="Arial" w:cs="Arial"/>
          <w:sz w:val="21"/>
          <w:szCs w:val="21"/>
        </w:rPr>
      </w:pPr>
    </w:p>
    <w:p w14:paraId="512ED479" w14:textId="2AF6603A" w:rsidR="00A03D92" w:rsidRPr="00E90AB1" w:rsidRDefault="56372964" w:rsidP="24ACBEA7">
      <w:pPr>
        <w:pStyle w:val="ListParagraph"/>
        <w:numPr>
          <w:ilvl w:val="0"/>
          <w:numId w:val="22"/>
        </w:numPr>
        <w:spacing w:line="276" w:lineRule="auto"/>
        <w:rPr>
          <w:rFonts w:ascii="Arial" w:eastAsia="Arial" w:hAnsi="Arial" w:cs="Arial"/>
          <w:sz w:val="21"/>
          <w:szCs w:val="21"/>
        </w:rPr>
      </w:pPr>
      <w:r w:rsidRPr="00E90AB1">
        <w:rPr>
          <w:rFonts w:ascii="Arial" w:eastAsia="Arial" w:hAnsi="Arial" w:cs="Arial"/>
          <w:sz w:val="21"/>
          <w:szCs w:val="21"/>
        </w:rPr>
        <w:t>All ratified amendments to this Constitution shall be made effective immediately.</w:t>
      </w:r>
    </w:p>
    <w:p w14:paraId="2F8BF21B" w14:textId="77777777" w:rsidR="00A03D92" w:rsidRPr="00E90AB1" w:rsidRDefault="00A03D92" w:rsidP="24ACBEA7">
      <w:pPr>
        <w:spacing w:line="276" w:lineRule="auto"/>
        <w:rPr>
          <w:rFonts w:ascii="Arial" w:eastAsia="Arial" w:hAnsi="Arial" w:cs="Arial"/>
          <w:sz w:val="21"/>
          <w:szCs w:val="21"/>
        </w:rPr>
      </w:pPr>
    </w:p>
    <w:p w14:paraId="26D3BF17" w14:textId="77777777" w:rsidR="00A03D92" w:rsidRPr="00E90AB1" w:rsidRDefault="24ACBEA7" w:rsidP="24ACBEA7">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XIV:</w:t>
      </w:r>
      <w:r w:rsidRPr="00E90AB1">
        <w:rPr>
          <w:rFonts w:ascii="Arial" w:eastAsia="Arial" w:hAnsi="Arial" w:cs="Arial"/>
          <w:b/>
          <w:bCs/>
          <w:sz w:val="21"/>
          <w:szCs w:val="21"/>
        </w:rPr>
        <w:t xml:space="preserve"> Elections</w:t>
      </w:r>
    </w:p>
    <w:p w14:paraId="2456A18F" w14:textId="77777777" w:rsidR="00A03D92" w:rsidRPr="00E90AB1" w:rsidRDefault="00A03D92" w:rsidP="24ACBEA7">
      <w:pPr>
        <w:spacing w:line="276" w:lineRule="auto"/>
        <w:rPr>
          <w:rFonts w:ascii="Arial" w:eastAsia="Arial" w:hAnsi="Arial" w:cs="Arial"/>
          <w:sz w:val="21"/>
          <w:szCs w:val="21"/>
        </w:rPr>
      </w:pPr>
    </w:p>
    <w:p w14:paraId="0FAB499F" w14:textId="77777777" w:rsidR="001A41A0" w:rsidRPr="00E90AB1" w:rsidRDefault="56372964" w:rsidP="24ACBEA7">
      <w:pPr>
        <w:pStyle w:val="ListParagraph"/>
        <w:numPr>
          <w:ilvl w:val="0"/>
          <w:numId w:val="23"/>
        </w:numPr>
        <w:spacing w:line="276" w:lineRule="auto"/>
        <w:rPr>
          <w:rFonts w:ascii="Arial" w:eastAsia="Arial" w:hAnsi="Arial" w:cs="Arial"/>
          <w:sz w:val="21"/>
          <w:szCs w:val="21"/>
        </w:rPr>
      </w:pPr>
      <w:r w:rsidRPr="00E90AB1">
        <w:rPr>
          <w:rFonts w:ascii="Arial" w:eastAsia="Arial" w:hAnsi="Arial" w:cs="Arial"/>
          <w:sz w:val="21"/>
          <w:szCs w:val="21"/>
        </w:rPr>
        <w:t>All elections shall be run by a Chief Electoral Officer (CEO) appointed by the members of the PTSA.</w:t>
      </w:r>
    </w:p>
    <w:p w14:paraId="28C233E5" w14:textId="71B5FA95" w:rsidR="56372964" w:rsidRPr="00E90AB1" w:rsidRDefault="56372964" w:rsidP="56372964">
      <w:pPr>
        <w:spacing w:line="276" w:lineRule="auto"/>
        <w:ind w:left="360"/>
        <w:rPr>
          <w:rFonts w:ascii="Arial" w:eastAsia="Arial" w:hAnsi="Arial" w:cs="Arial"/>
          <w:sz w:val="21"/>
          <w:szCs w:val="21"/>
        </w:rPr>
      </w:pPr>
    </w:p>
    <w:p w14:paraId="6B0735DF" w14:textId="77777777" w:rsidR="001A41A0" w:rsidRPr="00E90AB1" w:rsidRDefault="56372964" w:rsidP="24ACBEA7">
      <w:pPr>
        <w:pStyle w:val="ListParagraph"/>
        <w:numPr>
          <w:ilvl w:val="0"/>
          <w:numId w:val="23"/>
        </w:numPr>
        <w:spacing w:line="276" w:lineRule="auto"/>
        <w:rPr>
          <w:rFonts w:ascii="Arial" w:eastAsia="Arial" w:hAnsi="Arial" w:cs="Arial"/>
          <w:sz w:val="21"/>
          <w:szCs w:val="21"/>
        </w:rPr>
      </w:pPr>
      <w:r w:rsidRPr="00E90AB1">
        <w:rPr>
          <w:rFonts w:ascii="Arial" w:eastAsia="Arial" w:hAnsi="Arial" w:cs="Arial"/>
          <w:sz w:val="21"/>
          <w:szCs w:val="21"/>
        </w:rPr>
        <w:t>The CEO cannot run in the PTSA elections for that year. They shall be responsible over all things related to elections, including but not limited to:</w:t>
      </w:r>
    </w:p>
    <w:p w14:paraId="35BE95EE" w14:textId="4598EE1E"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Finalizing decisions concerning administrative matters.</w:t>
      </w:r>
    </w:p>
    <w:p w14:paraId="498A0C69" w14:textId="12100755"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Oversee and ensure sign-in of voters during elections, implement ballots.</w:t>
      </w:r>
    </w:p>
    <w:p w14:paraId="4FDFB4A8"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Inform candidates of the rules and regulations of the Election.</w:t>
      </w:r>
    </w:p>
    <w:p w14:paraId="68974FA2" w14:textId="4A756CBD"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Actions regarding complaints or violations of election procedures shall be taken at the discretion of the CEO.</w:t>
      </w:r>
    </w:p>
    <w:p w14:paraId="3F151CE8" w14:textId="4A3C52E3"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Ballots for each position with the respective candidate names shall be prepared by the CEO in advance.</w:t>
      </w:r>
    </w:p>
    <w:p w14:paraId="3E2B33F1" w14:textId="71746305" w:rsidR="56372964" w:rsidRPr="00E90AB1" w:rsidRDefault="56372964" w:rsidP="56372964">
      <w:pPr>
        <w:spacing w:line="276" w:lineRule="auto"/>
        <w:ind w:left="720"/>
        <w:rPr>
          <w:rFonts w:ascii="Arial" w:eastAsia="Arial" w:hAnsi="Arial" w:cs="Arial"/>
          <w:sz w:val="21"/>
          <w:szCs w:val="21"/>
        </w:rPr>
      </w:pPr>
    </w:p>
    <w:p w14:paraId="61A9CC23" w14:textId="77777777" w:rsidR="001A41A0" w:rsidRPr="00E90AB1" w:rsidRDefault="76CD3CAE" w:rsidP="76CD3CAE">
      <w:pPr>
        <w:pStyle w:val="ListParagraph"/>
        <w:numPr>
          <w:ilvl w:val="0"/>
          <w:numId w:val="23"/>
        </w:numPr>
        <w:spacing w:line="276" w:lineRule="auto"/>
        <w:rPr>
          <w:rFonts w:ascii="Arial" w:eastAsia="Arial" w:hAnsi="Arial" w:cs="Arial"/>
          <w:sz w:val="21"/>
          <w:szCs w:val="21"/>
        </w:rPr>
      </w:pPr>
      <w:r w:rsidRPr="00E90AB1">
        <w:rPr>
          <w:rFonts w:ascii="Arial" w:eastAsia="Arial" w:hAnsi="Arial" w:cs="Arial"/>
          <w:sz w:val="21"/>
          <w:szCs w:val="21"/>
        </w:rPr>
        <w:t>The CEO shall determine the dates for the Fall and Spring Elections.</w:t>
      </w:r>
    </w:p>
    <w:p w14:paraId="109650BC" w14:textId="667E095D" w:rsidR="56372964" w:rsidRPr="00E90AB1" w:rsidRDefault="56372964" w:rsidP="76CD3CAE">
      <w:pPr>
        <w:spacing w:line="276" w:lineRule="auto"/>
        <w:ind w:left="360"/>
        <w:rPr>
          <w:rFonts w:ascii="Arial" w:eastAsia="Arial" w:hAnsi="Arial" w:cs="Arial"/>
          <w:sz w:val="21"/>
          <w:szCs w:val="21"/>
        </w:rPr>
      </w:pPr>
    </w:p>
    <w:p w14:paraId="7347A0BD" w14:textId="2CD8F491" w:rsidR="001A41A0" w:rsidRPr="00E90AB1" w:rsidRDefault="76CD3CAE" w:rsidP="76CD3CAE">
      <w:pPr>
        <w:pStyle w:val="ListParagraph"/>
        <w:numPr>
          <w:ilvl w:val="0"/>
          <w:numId w:val="23"/>
        </w:numPr>
        <w:spacing w:line="276" w:lineRule="auto"/>
        <w:rPr>
          <w:rFonts w:ascii="Arial" w:eastAsia="Arial" w:hAnsi="Arial" w:cs="Arial"/>
          <w:sz w:val="21"/>
          <w:szCs w:val="21"/>
        </w:rPr>
      </w:pPr>
      <w:r w:rsidRPr="00E90AB1">
        <w:rPr>
          <w:rFonts w:ascii="Arial" w:eastAsia="Arial" w:hAnsi="Arial" w:cs="Arial"/>
          <w:sz w:val="21"/>
          <w:szCs w:val="21"/>
        </w:rPr>
        <w:t>Voting shall take place during the Spring General Meeting for all Executive positions except for Second Year Representative and International Representative voting, which will take place at PHOXIE.</w:t>
      </w:r>
    </w:p>
    <w:p w14:paraId="3735484D" w14:textId="18BBAE69" w:rsidR="56372964" w:rsidRPr="00E90AB1" w:rsidRDefault="56372964" w:rsidP="76CD3CAE">
      <w:pPr>
        <w:spacing w:line="276" w:lineRule="auto"/>
        <w:ind w:left="360"/>
        <w:rPr>
          <w:rFonts w:ascii="Arial" w:eastAsia="Arial" w:hAnsi="Arial" w:cs="Arial"/>
          <w:sz w:val="21"/>
          <w:szCs w:val="21"/>
        </w:rPr>
      </w:pPr>
    </w:p>
    <w:p w14:paraId="0D94C87B" w14:textId="77777777" w:rsidR="001A41A0" w:rsidRPr="00E90AB1" w:rsidRDefault="76CD3CAE" w:rsidP="76CD3CAE">
      <w:pPr>
        <w:pStyle w:val="ListParagraph"/>
        <w:numPr>
          <w:ilvl w:val="0"/>
          <w:numId w:val="23"/>
        </w:numPr>
        <w:spacing w:line="276" w:lineRule="auto"/>
        <w:rPr>
          <w:rFonts w:ascii="Arial" w:eastAsia="Arial" w:hAnsi="Arial" w:cs="Arial"/>
          <w:sz w:val="21"/>
          <w:szCs w:val="21"/>
        </w:rPr>
      </w:pPr>
      <w:r w:rsidRPr="00E90AB1">
        <w:rPr>
          <w:rFonts w:ascii="Arial" w:eastAsia="Arial" w:hAnsi="Arial" w:cs="Arial"/>
          <w:sz w:val="21"/>
          <w:szCs w:val="21"/>
        </w:rPr>
        <w:t>Eligibility of Candidates</w:t>
      </w:r>
    </w:p>
    <w:p w14:paraId="5DBC8924" w14:textId="77777777" w:rsidR="001A41A0" w:rsidRPr="00E90AB1" w:rsidRDefault="76CD3CAE" w:rsidP="76CD3CAE">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All candidates for Executive positions shall be members of the Constituency and must remain so during their term in office.</w:t>
      </w:r>
    </w:p>
    <w:p w14:paraId="09B6DEB9" w14:textId="1E233313"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 xml:space="preserve">Candidates for the positions of Co-Presidents (2) </w:t>
      </w:r>
      <w:r w:rsidR="000125CA" w:rsidRPr="00E90AB1">
        <w:rPr>
          <w:rFonts w:ascii="Arial" w:eastAsia="Arial" w:hAnsi="Arial" w:cs="Arial"/>
          <w:sz w:val="21"/>
          <w:szCs w:val="21"/>
        </w:rPr>
        <w:t>are recommended to have served on another student union previously.</w:t>
      </w:r>
    </w:p>
    <w:p w14:paraId="556A984E"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Candidates running for a Co-President position must receive 15 nominations from the Constituency in the form of signatures.</w:t>
      </w:r>
    </w:p>
    <w:p w14:paraId="31FC2A6E" w14:textId="7C53602A" w:rsidR="00A03D92"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The positions of Second Year Representatives are only open to Constituent students in their second year of registration at the University of Toronto.</w:t>
      </w:r>
    </w:p>
    <w:p w14:paraId="5940DD64" w14:textId="67948480" w:rsidR="19C445BC"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The position of International Representative is only open to Constituents who are registered as International students at the University of Toronto.</w:t>
      </w:r>
    </w:p>
    <w:p w14:paraId="31F49C99" w14:textId="77777777" w:rsidR="00A03D92" w:rsidRPr="00E90AB1" w:rsidRDefault="00A03D92" w:rsidP="24ACBEA7">
      <w:pPr>
        <w:spacing w:line="276" w:lineRule="auto"/>
        <w:rPr>
          <w:rFonts w:ascii="Arial" w:eastAsia="Arial" w:hAnsi="Arial" w:cs="Arial"/>
          <w:sz w:val="21"/>
          <w:szCs w:val="21"/>
        </w:rPr>
      </w:pPr>
    </w:p>
    <w:p w14:paraId="567A7897" w14:textId="77777777" w:rsidR="001A41A0" w:rsidRPr="00E90AB1" w:rsidRDefault="56372964" w:rsidP="24ACBEA7">
      <w:pPr>
        <w:pStyle w:val="ListParagraph"/>
        <w:numPr>
          <w:ilvl w:val="0"/>
          <w:numId w:val="23"/>
        </w:numPr>
        <w:spacing w:line="276" w:lineRule="auto"/>
        <w:rPr>
          <w:rFonts w:ascii="Arial" w:eastAsia="Arial" w:hAnsi="Arial" w:cs="Arial"/>
          <w:sz w:val="21"/>
          <w:szCs w:val="21"/>
        </w:rPr>
      </w:pPr>
      <w:r w:rsidRPr="00E90AB1">
        <w:rPr>
          <w:rFonts w:ascii="Arial" w:eastAsia="Arial" w:hAnsi="Arial" w:cs="Arial"/>
          <w:sz w:val="21"/>
          <w:szCs w:val="21"/>
        </w:rPr>
        <w:lastRenderedPageBreak/>
        <w:t>Nominations</w:t>
      </w:r>
    </w:p>
    <w:p w14:paraId="02174EEF" w14:textId="25D88960"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Any member of the Constituency may be nominated for a position.</w:t>
      </w:r>
    </w:p>
    <w:p w14:paraId="32C8D703" w14:textId="2F7B9998"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All positions are available for candidacy application/nomination during the spring elections except for the Second Year Representatives and the International Representative where they shall be voted in during the Fall Elections.</w:t>
      </w:r>
    </w:p>
    <w:p w14:paraId="6CBDF79D" w14:textId="283D9C67" w:rsidR="00A03D92" w:rsidRPr="00E90AB1" w:rsidRDefault="56372964" w:rsidP="56372964">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The number of positions each candidate is allowed to run for is determined at the discretion of the CEO based on the number of candidates running for that election.</w:t>
      </w:r>
    </w:p>
    <w:p w14:paraId="4801A84B" w14:textId="07D25659" w:rsidR="00A03D92" w:rsidRPr="00E90AB1" w:rsidRDefault="00A03D92" w:rsidP="24ACBEA7">
      <w:pPr>
        <w:spacing w:line="276" w:lineRule="auto"/>
        <w:rPr>
          <w:rFonts w:ascii="Arial" w:eastAsia="Arial" w:hAnsi="Arial" w:cs="Arial"/>
          <w:sz w:val="21"/>
          <w:szCs w:val="21"/>
        </w:rPr>
      </w:pPr>
    </w:p>
    <w:p w14:paraId="05108D68" w14:textId="77777777" w:rsidR="001A41A0" w:rsidRPr="00E90AB1" w:rsidRDefault="56372964" w:rsidP="24ACBEA7">
      <w:pPr>
        <w:pStyle w:val="ListParagraph"/>
        <w:numPr>
          <w:ilvl w:val="0"/>
          <w:numId w:val="23"/>
        </w:numPr>
        <w:spacing w:line="276" w:lineRule="auto"/>
        <w:rPr>
          <w:rFonts w:ascii="Arial" w:eastAsia="Arial" w:hAnsi="Arial" w:cs="Arial"/>
          <w:sz w:val="21"/>
          <w:szCs w:val="21"/>
        </w:rPr>
      </w:pPr>
      <w:r w:rsidRPr="00E90AB1">
        <w:rPr>
          <w:rFonts w:ascii="Arial" w:eastAsia="Arial" w:hAnsi="Arial" w:cs="Arial"/>
          <w:sz w:val="21"/>
          <w:szCs w:val="21"/>
        </w:rPr>
        <w:t>All-Candidates Forum</w:t>
      </w:r>
    </w:p>
    <w:p w14:paraId="078997EB"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PTSA shall provide a forum before or during the Spring General Meeting which shall take place before or during the “designated campaigning period”.</w:t>
      </w:r>
    </w:p>
    <w:p w14:paraId="3B939EE6"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There shall be an all-candidates meeting that shall take place before the forum to describe and inform candidates of the rules of the Election</w:t>
      </w:r>
    </w:p>
    <w:p w14:paraId="0135B74B"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The speaking order shall be announced and posted between the all-candidates meeting and the Spring General Meeting.</w:t>
      </w:r>
    </w:p>
    <w:p w14:paraId="4B653C94"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The time given to candidates to speak at the forum shall be decided by the CEO and be announced at the all-candidates meeting that occurs prior to the forum.</w:t>
      </w:r>
    </w:p>
    <w:p w14:paraId="3995D0B6"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After all the candidates for each position have spoken, there shall be a question period where the audience may ask questions to the candidates; the duration of the question period shall be decided and announced at the all-candidates meeting by the CEO.</w:t>
      </w:r>
    </w:p>
    <w:p w14:paraId="3F6F1546"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It is mandatory for all candidates to attend and remain for the full duration of the Spring General Meeting. Those who are not present may be represented by proxy.</w:t>
      </w:r>
    </w:p>
    <w:p w14:paraId="2A19E928" w14:textId="14EDE950"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The designated campaigning period commences two weeks before the Spring General Meeting and terminates with at the end of the Spring General Meeting.</w:t>
      </w:r>
    </w:p>
    <w:p w14:paraId="34BEE34D" w14:textId="796AF57B" w:rsidR="62F7D35F" w:rsidRPr="00E90AB1" w:rsidRDefault="3E8F1995" w:rsidP="3E8F1995">
      <w:pPr>
        <w:pStyle w:val="ListParagraph"/>
        <w:numPr>
          <w:ilvl w:val="2"/>
          <w:numId w:val="23"/>
        </w:numPr>
        <w:spacing w:line="276" w:lineRule="auto"/>
        <w:rPr>
          <w:rFonts w:eastAsiaTheme="minorEastAsia"/>
          <w:sz w:val="21"/>
          <w:szCs w:val="21"/>
        </w:rPr>
      </w:pPr>
      <w:r w:rsidRPr="00E90AB1">
        <w:rPr>
          <w:rFonts w:ascii="Arial" w:eastAsia="Arial" w:hAnsi="Arial" w:cs="Arial"/>
          <w:sz w:val="21"/>
          <w:szCs w:val="21"/>
        </w:rPr>
        <w:t>Candidates are only allowed to promote their candidacy and the Elections via face-to-face campaigning activities including but</w:t>
      </w:r>
      <w:r w:rsidR="0024561A" w:rsidRPr="00E90AB1">
        <w:rPr>
          <w:rFonts w:ascii="Arial" w:eastAsia="Arial" w:hAnsi="Arial" w:cs="Arial"/>
          <w:sz w:val="21"/>
          <w:szCs w:val="21"/>
        </w:rPr>
        <w:t xml:space="preserve"> not limited to: word of mouth </w:t>
      </w:r>
      <w:r w:rsidRPr="00E90AB1">
        <w:rPr>
          <w:rFonts w:ascii="Arial" w:eastAsia="Arial" w:hAnsi="Arial" w:cs="Arial"/>
          <w:sz w:val="21"/>
          <w:szCs w:val="21"/>
        </w:rPr>
        <w:t>and in person canvassing. Private messages over social media are permitted but public forum (</w:t>
      </w:r>
      <w:proofErr w:type="spellStart"/>
      <w:r w:rsidRPr="00E90AB1">
        <w:rPr>
          <w:rFonts w:ascii="Arial" w:eastAsia="Arial" w:hAnsi="Arial" w:cs="Arial"/>
          <w:sz w:val="21"/>
          <w:szCs w:val="21"/>
        </w:rPr>
        <w:t>eg.</w:t>
      </w:r>
      <w:proofErr w:type="spellEnd"/>
      <w:r w:rsidRPr="00E90AB1">
        <w:rPr>
          <w:rFonts w:ascii="Arial" w:eastAsia="Arial" w:hAnsi="Arial" w:cs="Arial"/>
          <w:sz w:val="21"/>
          <w:szCs w:val="21"/>
        </w:rPr>
        <w:t xml:space="preserve"> course pages, Facebook groups and mass emails) campaigning is strictly prohibited.</w:t>
      </w:r>
    </w:p>
    <w:p w14:paraId="6E5AF2C9" w14:textId="3AD5F044" w:rsidR="62F7D35F" w:rsidRPr="00E90AB1" w:rsidRDefault="56372964" w:rsidP="56372964">
      <w:pPr>
        <w:pStyle w:val="ListParagraph"/>
        <w:numPr>
          <w:ilvl w:val="2"/>
          <w:numId w:val="23"/>
        </w:numPr>
        <w:spacing w:line="276" w:lineRule="auto"/>
        <w:rPr>
          <w:rFonts w:ascii="Arial" w:eastAsia="Arial" w:hAnsi="Arial" w:cs="Arial"/>
          <w:sz w:val="21"/>
          <w:szCs w:val="21"/>
        </w:rPr>
      </w:pPr>
      <w:r w:rsidRPr="00E90AB1">
        <w:rPr>
          <w:rFonts w:ascii="Arial" w:eastAsia="Arial" w:hAnsi="Arial" w:cs="Arial"/>
          <w:sz w:val="21"/>
          <w:szCs w:val="21"/>
        </w:rPr>
        <w:t>No promotional media (posters, pamphlets, etc.) shall be allowed by candidates for campaign purposes.</w:t>
      </w:r>
    </w:p>
    <w:p w14:paraId="6D6315B6" w14:textId="55EDCD3A" w:rsidR="00A03D92" w:rsidRPr="00E90AB1" w:rsidRDefault="56372964" w:rsidP="24ACBEA7">
      <w:pPr>
        <w:pStyle w:val="ListParagraph"/>
        <w:numPr>
          <w:ilvl w:val="2"/>
          <w:numId w:val="23"/>
        </w:numPr>
        <w:spacing w:line="276" w:lineRule="auto"/>
        <w:rPr>
          <w:rFonts w:ascii="Arial" w:eastAsia="Arial" w:hAnsi="Arial" w:cs="Arial"/>
          <w:sz w:val="21"/>
          <w:szCs w:val="21"/>
        </w:rPr>
      </w:pPr>
      <w:r w:rsidRPr="00E90AB1">
        <w:rPr>
          <w:rFonts w:ascii="Arial" w:eastAsia="Arial" w:hAnsi="Arial" w:cs="Arial"/>
          <w:sz w:val="21"/>
          <w:szCs w:val="21"/>
        </w:rPr>
        <w:t>It shall be the CEO’s discretion to exercise penalties.</w:t>
      </w:r>
    </w:p>
    <w:p w14:paraId="0D44DBEF" w14:textId="77777777" w:rsidR="00A03D92" w:rsidRPr="00E90AB1" w:rsidRDefault="00A03D92" w:rsidP="24ACBEA7">
      <w:pPr>
        <w:spacing w:line="276" w:lineRule="auto"/>
        <w:rPr>
          <w:rFonts w:ascii="Arial" w:eastAsia="Arial" w:hAnsi="Arial" w:cs="Arial"/>
          <w:sz w:val="21"/>
          <w:szCs w:val="21"/>
        </w:rPr>
      </w:pPr>
    </w:p>
    <w:p w14:paraId="7F1A7B36" w14:textId="77777777" w:rsidR="001A41A0" w:rsidRPr="00E90AB1" w:rsidRDefault="56372964" w:rsidP="24ACBEA7">
      <w:pPr>
        <w:pStyle w:val="ListParagraph"/>
        <w:numPr>
          <w:ilvl w:val="0"/>
          <w:numId w:val="23"/>
        </w:numPr>
        <w:spacing w:line="276" w:lineRule="auto"/>
        <w:rPr>
          <w:rFonts w:ascii="Arial" w:eastAsia="Arial" w:hAnsi="Arial" w:cs="Arial"/>
          <w:sz w:val="21"/>
          <w:szCs w:val="21"/>
        </w:rPr>
      </w:pPr>
      <w:r w:rsidRPr="00E90AB1">
        <w:rPr>
          <w:rFonts w:ascii="Arial" w:eastAsia="Arial" w:hAnsi="Arial" w:cs="Arial"/>
          <w:sz w:val="21"/>
          <w:szCs w:val="21"/>
        </w:rPr>
        <w:t>Polling</w:t>
      </w:r>
    </w:p>
    <w:p w14:paraId="7A925883"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There shall be a polling booth during the Spring General Meeting.</w:t>
      </w:r>
    </w:p>
    <w:p w14:paraId="36FB19D6"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Conversation at the polling booth shall be limited to technical questions regarding how to vote.</w:t>
      </w:r>
    </w:p>
    <w:p w14:paraId="55A0689A"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Candidates are prohibited from lingering at the polling booth.</w:t>
      </w:r>
    </w:p>
    <w:p w14:paraId="16F6AAA7" w14:textId="5AB7BB7C" w:rsidR="00A03D92"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Non-Constituents may not be present during the polling period.</w:t>
      </w:r>
    </w:p>
    <w:p w14:paraId="0FFD7541" w14:textId="77777777" w:rsidR="00A03D92" w:rsidRPr="00E90AB1" w:rsidRDefault="00A03D92" w:rsidP="24ACBEA7">
      <w:pPr>
        <w:spacing w:line="276" w:lineRule="auto"/>
        <w:rPr>
          <w:rFonts w:ascii="Arial" w:eastAsia="Arial" w:hAnsi="Arial" w:cs="Arial"/>
          <w:sz w:val="21"/>
          <w:szCs w:val="21"/>
        </w:rPr>
      </w:pPr>
    </w:p>
    <w:p w14:paraId="30693418" w14:textId="77777777" w:rsidR="001A41A0" w:rsidRPr="00E90AB1" w:rsidRDefault="56372964" w:rsidP="24ACBEA7">
      <w:pPr>
        <w:pStyle w:val="ListParagraph"/>
        <w:numPr>
          <w:ilvl w:val="0"/>
          <w:numId w:val="23"/>
        </w:numPr>
        <w:spacing w:line="276" w:lineRule="auto"/>
        <w:rPr>
          <w:rFonts w:ascii="Arial" w:eastAsia="Arial" w:hAnsi="Arial" w:cs="Arial"/>
          <w:sz w:val="21"/>
          <w:szCs w:val="21"/>
        </w:rPr>
      </w:pPr>
      <w:r w:rsidRPr="00E90AB1">
        <w:rPr>
          <w:rFonts w:ascii="Arial" w:eastAsia="Arial" w:hAnsi="Arial" w:cs="Arial"/>
          <w:sz w:val="21"/>
          <w:szCs w:val="21"/>
        </w:rPr>
        <w:t>Voting and counting</w:t>
      </w:r>
    </w:p>
    <w:p w14:paraId="0042D3DD"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All candidates that are running unopposed in the election must run a yes/no vote by the Constituency. A simple majority affirms the election of the candidate.</w:t>
      </w:r>
    </w:p>
    <w:p w14:paraId="5D443465" w14:textId="54A12949"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lastRenderedPageBreak/>
        <w:t>Any Constituent may vote for any candidate with the exception of Second Year Representatives and International Representatives in which only second year and International Constituents are allowed to vote, respectively.</w:t>
      </w:r>
    </w:p>
    <w:p w14:paraId="0C2FBAD9"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Tabulation shall commence immediately following the closing of the election period for each Position.</w:t>
      </w:r>
    </w:p>
    <w:p w14:paraId="22F271EE"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Ballots with multiple names or markings that cannot be interpreted shall be considered void.</w:t>
      </w:r>
    </w:p>
    <w:p w14:paraId="3E89FA87"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Immediately following the tabulation of the final results, the results shall be announced and publicly posted on the PTSA website.</w:t>
      </w:r>
    </w:p>
    <w:p w14:paraId="008474A8"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If intention to file an appeal is communicated to the PTSA and the CEO, the CEO shall inform all candidates affected as soon as possible.</w:t>
      </w:r>
    </w:p>
    <w:p w14:paraId="03D30467"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After all appeals have been resolved the incoming member shall be considered an official member of the PTSA.</w:t>
      </w:r>
    </w:p>
    <w:p w14:paraId="517C88F5" w14:textId="77777777" w:rsidR="001A41A0" w:rsidRPr="00E90AB1" w:rsidRDefault="56372964" w:rsidP="24ACBEA7">
      <w:pPr>
        <w:pStyle w:val="ListParagraph"/>
        <w:numPr>
          <w:ilvl w:val="2"/>
          <w:numId w:val="23"/>
        </w:numPr>
        <w:spacing w:line="276" w:lineRule="auto"/>
        <w:rPr>
          <w:rFonts w:ascii="Arial" w:eastAsia="Arial" w:hAnsi="Arial" w:cs="Arial"/>
          <w:sz w:val="21"/>
          <w:szCs w:val="21"/>
        </w:rPr>
      </w:pPr>
      <w:r w:rsidRPr="00E90AB1">
        <w:rPr>
          <w:rFonts w:ascii="Arial" w:eastAsia="Arial" w:hAnsi="Arial" w:cs="Arial"/>
          <w:sz w:val="21"/>
          <w:szCs w:val="21"/>
        </w:rPr>
        <w:t>Warnings or Disqualifications shall be given in writing to the offending Candidate; anonymized details and type of complaint, date, article of Constitution breached must be cited.</w:t>
      </w:r>
    </w:p>
    <w:p w14:paraId="423F5628" w14:textId="7AF7EAA0" w:rsidR="62F7D35F" w:rsidRPr="00E90AB1" w:rsidRDefault="56372964" w:rsidP="24ACBEA7">
      <w:pPr>
        <w:pStyle w:val="ListParagraph"/>
        <w:numPr>
          <w:ilvl w:val="2"/>
          <w:numId w:val="23"/>
        </w:numPr>
        <w:spacing w:line="276" w:lineRule="auto"/>
        <w:rPr>
          <w:rFonts w:ascii="Arial" w:eastAsia="Arial" w:hAnsi="Arial" w:cs="Arial"/>
          <w:sz w:val="21"/>
          <w:szCs w:val="21"/>
        </w:rPr>
      </w:pPr>
      <w:r w:rsidRPr="00E90AB1">
        <w:rPr>
          <w:rFonts w:ascii="Arial" w:eastAsia="Arial" w:hAnsi="Arial" w:cs="Arial"/>
          <w:sz w:val="21"/>
          <w:szCs w:val="21"/>
        </w:rPr>
        <w:t>Action regarding the complaint or violation shall be taken at the discretion of the CEO.</w:t>
      </w:r>
    </w:p>
    <w:p w14:paraId="390CF570"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Any penalties shall be reported.</w:t>
      </w:r>
    </w:p>
    <w:p w14:paraId="5A2D9DD7" w14:textId="58C5D86F" w:rsidR="00A03D92" w:rsidRPr="00E90AB1" w:rsidRDefault="56372964" w:rsidP="24ACBEA7">
      <w:pPr>
        <w:pStyle w:val="ListParagraph"/>
        <w:numPr>
          <w:ilvl w:val="2"/>
          <w:numId w:val="23"/>
        </w:numPr>
        <w:spacing w:line="276" w:lineRule="auto"/>
        <w:rPr>
          <w:rFonts w:ascii="Arial" w:eastAsia="Arial" w:hAnsi="Arial" w:cs="Arial"/>
          <w:sz w:val="21"/>
          <w:szCs w:val="21"/>
        </w:rPr>
      </w:pPr>
      <w:r w:rsidRPr="00E90AB1">
        <w:rPr>
          <w:rFonts w:ascii="Arial" w:eastAsia="Arial" w:hAnsi="Arial" w:cs="Arial"/>
          <w:sz w:val="21"/>
          <w:szCs w:val="21"/>
        </w:rPr>
        <w:t>Any complaints, Warnings, or Disqualifications that occur prior to the Spring General Meeting shall be announced prior to All-Candidates Forum, and all parties involved shall be allotted a length of time (at the discretion of the CEO) to state and explain their case.</w:t>
      </w:r>
    </w:p>
    <w:p w14:paraId="230D2EA7" w14:textId="77777777" w:rsidR="00A03D92" w:rsidRPr="00E90AB1" w:rsidRDefault="00A03D92" w:rsidP="24ACBEA7">
      <w:pPr>
        <w:spacing w:line="276" w:lineRule="auto"/>
        <w:rPr>
          <w:rFonts w:ascii="Arial" w:eastAsia="Arial" w:hAnsi="Arial" w:cs="Arial"/>
          <w:sz w:val="21"/>
          <w:szCs w:val="21"/>
        </w:rPr>
      </w:pPr>
    </w:p>
    <w:p w14:paraId="0E86D429" w14:textId="77777777" w:rsidR="001A41A0" w:rsidRPr="00E90AB1" w:rsidRDefault="56372964" w:rsidP="24ACBEA7">
      <w:pPr>
        <w:pStyle w:val="ListParagraph"/>
        <w:numPr>
          <w:ilvl w:val="0"/>
          <w:numId w:val="23"/>
        </w:numPr>
        <w:spacing w:line="276" w:lineRule="auto"/>
        <w:rPr>
          <w:rFonts w:ascii="Arial" w:eastAsia="Arial" w:hAnsi="Arial" w:cs="Arial"/>
          <w:sz w:val="21"/>
          <w:szCs w:val="21"/>
        </w:rPr>
      </w:pPr>
      <w:r w:rsidRPr="00E90AB1">
        <w:rPr>
          <w:rFonts w:ascii="Arial" w:eastAsia="Arial" w:hAnsi="Arial" w:cs="Arial"/>
          <w:sz w:val="21"/>
          <w:szCs w:val="21"/>
        </w:rPr>
        <w:t>Appeals</w:t>
      </w:r>
    </w:p>
    <w:p w14:paraId="6E8D9109" w14:textId="77777777" w:rsidR="001A41A0"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Any complaint regarding election and campaign procedural irregularities shall be presented to the PTSA within forty-eight hours after election results have been announced.</w:t>
      </w:r>
    </w:p>
    <w:p w14:paraId="13D25B71" w14:textId="3C644A92" w:rsidR="00A03D92" w:rsidRPr="00E90AB1" w:rsidRDefault="56372964" w:rsidP="24ACBEA7">
      <w:pPr>
        <w:pStyle w:val="ListParagraph"/>
        <w:numPr>
          <w:ilvl w:val="1"/>
          <w:numId w:val="23"/>
        </w:numPr>
        <w:spacing w:line="276" w:lineRule="auto"/>
        <w:rPr>
          <w:rFonts w:ascii="Arial" w:eastAsia="Arial" w:hAnsi="Arial" w:cs="Arial"/>
          <w:sz w:val="21"/>
          <w:szCs w:val="21"/>
        </w:rPr>
      </w:pPr>
      <w:r w:rsidRPr="00E90AB1">
        <w:rPr>
          <w:rFonts w:ascii="Arial" w:eastAsia="Arial" w:hAnsi="Arial" w:cs="Arial"/>
          <w:sz w:val="21"/>
          <w:szCs w:val="21"/>
        </w:rPr>
        <w:t>If the voting irregularities are suspect to affect the voting results, an investigation shall follow that could result in a re-election.</w:t>
      </w:r>
    </w:p>
    <w:p w14:paraId="080AB281" w14:textId="77777777" w:rsidR="00A03D92" w:rsidRPr="00E90AB1" w:rsidRDefault="00A03D92" w:rsidP="24ACBEA7">
      <w:pPr>
        <w:spacing w:line="276" w:lineRule="auto"/>
        <w:rPr>
          <w:rFonts w:ascii="Arial" w:eastAsia="Arial" w:hAnsi="Arial" w:cs="Arial"/>
          <w:sz w:val="21"/>
          <w:szCs w:val="21"/>
        </w:rPr>
      </w:pPr>
    </w:p>
    <w:p w14:paraId="1D6EB809" w14:textId="77777777" w:rsidR="00A03D92" w:rsidRPr="00E90AB1" w:rsidRDefault="24ACBEA7" w:rsidP="24ACBEA7">
      <w:pPr>
        <w:spacing w:line="276" w:lineRule="auto"/>
        <w:rPr>
          <w:rFonts w:ascii="Arial" w:eastAsia="Arial" w:hAnsi="Arial" w:cs="Arial"/>
          <w:b/>
          <w:bCs/>
          <w:sz w:val="21"/>
          <w:szCs w:val="21"/>
        </w:rPr>
      </w:pPr>
      <w:r w:rsidRPr="00E90AB1">
        <w:rPr>
          <w:rFonts w:ascii="Arial" w:eastAsia="Arial" w:hAnsi="Arial" w:cs="Arial"/>
          <w:b/>
          <w:bCs/>
          <w:sz w:val="21"/>
          <w:szCs w:val="21"/>
          <w:u w:val="single"/>
        </w:rPr>
        <w:t>Article XV:</w:t>
      </w:r>
      <w:r w:rsidRPr="00E90AB1">
        <w:rPr>
          <w:rFonts w:ascii="Arial" w:eastAsia="Arial" w:hAnsi="Arial" w:cs="Arial"/>
          <w:b/>
          <w:bCs/>
          <w:sz w:val="21"/>
          <w:szCs w:val="21"/>
        </w:rPr>
        <w:t xml:space="preserve"> PTSA Mentorship Program</w:t>
      </w:r>
    </w:p>
    <w:p w14:paraId="3B96FB73" w14:textId="77777777" w:rsidR="00A03D92" w:rsidRPr="00E90AB1" w:rsidRDefault="00A03D92" w:rsidP="24ACBEA7">
      <w:pPr>
        <w:spacing w:line="276" w:lineRule="auto"/>
        <w:rPr>
          <w:rFonts w:ascii="Arial" w:eastAsia="Arial" w:hAnsi="Arial" w:cs="Arial"/>
          <w:sz w:val="21"/>
          <w:szCs w:val="21"/>
        </w:rPr>
      </w:pPr>
    </w:p>
    <w:p w14:paraId="2A03BFBE" w14:textId="6CA78CD4" w:rsidR="00170D30" w:rsidRPr="00E90AB1" w:rsidRDefault="56372964" w:rsidP="56372964">
      <w:pPr>
        <w:pStyle w:val="ListParagraph"/>
        <w:numPr>
          <w:ilvl w:val="0"/>
          <w:numId w:val="32"/>
        </w:numPr>
        <w:spacing w:line="276" w:lineRule="auto"/>
        <w:rPr>
          <w:rFonts w:ascii="Arial" w:eastAsia="Arial" w:hAnsi="Arial" w:cs="Arial"/>
          <w:sz w:val="21"/>
          <w:szCs w:val="21"/>
        </w:rPr>
      </w:pPr>
      <w:r w:rsidRPr="00E90AB1">
        <w:rPr>
          <w:rFonts w:ascii="Arial" w:eastAsia="Arial" w:hAnsi="Arial" w:cs="Arial"/>
          <w:sz w:val="21"/>
          <w:szCs w:val="21"/>
        </w:rPr>
        <w:t>Participants shall be selected from a blinded pool of applicants.</w:t>
      </w:r>
    </w:p>
    <w:p w14:paraId="117E3765" w14:textId="324FFD3C" w:rsidR="56372964" w:rsidRPr="00E90AB1" w:rsidRDefault="56372964" w:rsidP="56372964">
      <w:pPr>
        <w:spacing w:line="276" w:lineRule="auto"/>
        <w:ind w:left="360"/>
        <w:rPr>
          <w:rFonts w:ascii="Arial" w:eastAsia="Arial" w:hAnsi="Arial" w:cs="Arial"/>
          <w:sz w:val="21"/>
          <w:szCs w:val="21"/>
        </w:rPr>
      </w:pPr>
    </w:p>
    <w:p w14:paraId="7069C264" w14:textId="604475F2" w:rsidR="56372964" w:rsidRPr="00E90AB1" w:rsidRDefault="56372964" w:rsidP="56372964">
      <w:pPr>
        <w:pStyle w:val="ListParagraph"/>
        <w:numPr>
          <w:ilvl w:val="0"/>
          <w:numId w:val="32"/>
        </w:numPr>
        <w:spacing w:line="276" w:lineRule="auto"/>
        <w:rPr>
          <w:rFonts w:eastAsiaTheme="minorEastAsia"/>
          <w:sz w:val="21"/>
          <w:szCs w:val="21"/>
        </w:rPr>
      </w:pPr>
      <w:r w:rsidRPr="00E90AB1">
        <w:rPr>
          <w:rFonts w:ascii="Arial" w:eastAsia="Arial" w:hAnsi="Arial" w:cs="Arial"/>
          <w:sz w:val="21"/>
          <w:szCs w:val="21"/>
        </w:rPr>
        <w:t>Mentees are limited to new (first year at the Department) incoming undergraduate students studying at the Department.</w:t>
      </w:r>
    </w:p>
    <w:p w14:paraId="361E4AD5" w14:textId="2DC83D48" w:rsidR="56372964" w:rsidRPr="00E90AB1" w:rsidRDefault="56372964" w:rsidP="56372964">
      <w:pPr>
        <w:spacing w:line="276" w:lineRule="auto"/>
        <w:ind w:left="360"/>
        <w:rPr>
          <w:rFonts w:ascii="Arial" w:eastAsia="Arial" w:hAnsi="Arial" w:cs="Arial"/>
          <w:sz w:val="21"/>
          <w:szCs w:val="21"/>
        </w:rPr>
      </w:pPr>
    </w:p>
    <w:p w14:paraId="09D2F28F" w14:textId="77291398" w:rsidR="00170D30" w:rsidRPr="00E90AB1" w:rsidRDefault="56372964" w:rsidP="56372964">
      <w:pPr>
        <w:pStyle w:val="ListParagraph"/>
        <w:numPr>
          <w:ilvl w:val="0"/>
          <w:numId w:val="32"/>
        </w:numPr>
        <w:spacing w:line="276" w:lineRule="auto"/>
        <w:rPr>
          <w:rFonts w:ascii="Arial" w:eastAsia="Arial" w:hAnsi="Arial" w:cs="Arial"/>
          <w:sz w:val="21"/>
          <w:szCs w:val="21"/>
        </w:rPr>
      </w:pPr>
      <w:r w:rsidRPr="00E90AB1">
        <w:rPr>
          <w:rFonts w:ascii="Arial" w:eastAsia="Arial" w:hAnsi="Arial" w:cs="Arial"/>
          <w:sz w:val="21"/>
          <w:szCs w:val="21"/>
        </w:rPr>
        <w:t>Mentors are limited to undergraduate students in the Department who have completed more than 2 years of study.</w:t>
      </w:r>
    </w:p>
    <w:p w14:paraId="2EE33657" w14:textId="17533B09" w:rsidR="56372964" w:rsidRPr="00E90AB1" w:rsidRDefault="56372964" w:rsidP="56372964">
      <w:pPr>
        <w:spacing w:line="276" w:lineRule="auto"/>
        <w:ind w:left="360"/>
        <w:rPr>
          <w:rFonts w:ascii="Arial" w:eastAsia="Arial" w:hAnsi="Arial" w:cs="Arial"/>
          <w:sz w:val="21"/>
          <w:szCs w:val="21"/>
        </w:rPr>
      </w:pPr>
    </w:p>
    <w:p w14:paraId="772CDE5A" w14:textId="253C42CA" w:rsidR="00170D30" w:rsidRPr="00E90AB1" w:rsidRDefault="56372964" w:rsidP="24ACBEA7">
      <w:pPr>
        <w:pStyle w:val="ListParagraph"/>
        <w:numPr>
          <w:ilvl w:val="0"/>
          <w:numId w:val="32"/>
        </w:numPr>
        <w:spacing w:line="276" w:lineRule="auto"/>
        <w:rPr>
          <w:rFonts w:ascii="Arial" w:eastAsia="Arial" w:hAnsi="Arial" w:cs="Arial"/>
          <w:sz w:val="21"/>
          <w:szCs w:val="21"/>
        </w:rPr>
      </w:pPr>
      <w:r w:rsidRPr="00E90AB1">
        <w:rPr>
          <w:rFonts w:ascii="Arial" w:eastAsia="Arial" w:hAnsi="Arial" w:cs="Arial"/>
          <w:sz w:val="21"/>
          <w:szCs w:val="21"/>
        </w:rPr>
        <w:t>All Participants must fulfill the minimum Attendance, Reporting, and Meeting Requirements for the Program to receive Recognition. These criteria are set up at the discretion of the Co-Vice Presidents.</w:t>
      </w:r>
    </w:p>
    <w:p w14:paraId="4C3231FF" w14:textId="6F558807" w:rsidR="56372964" w:rsidRPr="00E90AB1" w:rsidRDefault="56372964" w:rsidP="56372964">
      <w:pPr>
        <w:spacing w:line="276" w:lineRule="auto"/>
        <w:ind w:left="360"/>
        <w:rPr>
          <w:rFonts w:ascii="Arial" w:eastAsia="Arial" w:hAnsi="Arial" w:cs="Arial"/>
          <w:sz w:val="21"/>
          <w:szCs w:val="21"/>
        </w:rPr>
      </w:pPr>
    </w:p>
    <w:p w14:paraId="4E10838C" w14:textId="7BDF8ED4" w:rsidR="00170D30" w:rsidRPr="00E90AB1" w:rsidRDefault="56372964" w:rsidP="56372964">
      <w:pPr>
        <w:pStyle w:val="ListParagraph"/>
        <w:numPr>
          <w:ilvl w:val="0"/>
          <w:numId w:val="32"/>
        </w:numPr>
        <w:spacing w:line="276" w:lineRule="auto"/>
        <w:rPr>
          <w:rFonts w:ascii="Arial" w:eastAsia="Arial" w:hAnsi="Arial" w:cs="Arial"/>
          <w:sz w:val="21"/>
          <w:szCs w:val="21"/>
        </w:rPr>
      </w:pPr>
      <w:r w:rsidRPr="00E90AB1">
        <w:rPr>
          <w:rFonts w:ascii="Arial" w:eastAsia="Arial" w:hAnsi="Arial" w:cs="Arial"/>
          <w:sz w:val="21"/>
          <w:szCs w:val="21"/>
        </w:rPr>
        <w:lastRenderedPageBreak/>
        <w:t>Attendance: participants must attend as many Mentorship events as possible and a minimum of 2 general PTSA events. Attendance shall be tracked by the Vice-Presidents.</w:t>
      </w:r>
    </w:p>
    <w:p w14:paraId="6648BB8A" w14:textId="1D527E35" w:rsidR="62F7D35F" w:rsidRPr="00E90AB1" w:rsidRDefault="56372964" w:rsidP="24ACBEA7">
      <w:pPr>
        <w:pStyle w:val="ListParagraph"/>
        <w:numPr>
          <w:ilvl w:val="1"/>
          <w:numId w:val="32"/>
        </w:numPr>
        <w:spacing w:line="276" w:lineRule="auto"/>
        <w:rPr>
          <w:rFonts w:ascii="Arial" w:eastAsia="Arial" w:hAnsi="Arial" w:cs="Arial"/>
          <w:sz w:val="21"/>
          <w:szCs w:val="21"/>
        </w:rPr>
      </w:pPr>
      <w:r w:rsidRPr="00E90AB1">
        <w:rPr>
          <w:rFonts w:ascii="Arial" w:eastAsia="Arial" w:hAnsi="Arial" w:cs="Arial"/>
          <w:sz w:val="21"/>
          <w:szCs w:val="21"/>
        </w:rPr>
        <w:t>Meeting: Participants must meet for a total of 1 hour per month, with a minimum biweekly meeting schedule.</w:t>
      </w:r>
    </w:p>
    <w:p w14:paraId="054047A6" w14:textId="77777777" w:rsidR="00A03D92" w:rsidRPr="00E90AB1" w:rsidRDefault="00A03D92" w:rsidP="24ACBEA7">
      <w:pPr>
        <w:spacing w:line="276" w:lineRule="auto"/>
        <w:rPr>
          <w:rFonts w:ascii="Arial" w:eastAsia="Arial" w:hAnsi="Arial" w:cs="Arial"/>
          <w:sz w:val="21"/>
          <w:szCs w:val="21"/>
        </w:rPr>
      </w:pPr>
    </w:p>
    <w:p w14:paraId="79111830" w14:textId="14AA7934" w:rsidR="00A03D92" w:rsidRPr="00E90AB1" w:rsidRDefault="56372964" w:rsidP="56372964">
      <w:pPr>
        <w:pStyle w:val="ListParagraph"/>
        <w:numPr>
          <w:ilvl w:val="0"/>
          <w:numId w:val="32"/>
        </w:numPr>
        <w:spacing w:line="276" w:lineRule="auto"/>
        <w:rPr>
          <w:rFonts w:ascii="Arial" w:eastAsia="Arial" w:hAnsi="Arial" w:cs="Arial"/>
          <w:sz w:val="21"/>
          <w:szCs w:val="21"/>
        </w:rPr>
      </w:pPr>
      <w:r w:rsidRPr="00E90AB1">
        <w:rPr>
          <w:rFonts w:ascii="Arial" w:eastAsia="Arial" w:hAnsi="Arial" w:cs="Arial"/>
          <w:sz w:val="21"/>
          <w:szCs w:val="21"/>
        </w:rPr>
        <w:t>Participants not meeting any 1 of the 2 requirements outlined above shall be given a warning by the Vice-Presidents. Non-adherence to the above requirements shall result in withdrawal of the Participant from the Program at the discretion of the Vice-Presidents.</w:t>
      </w:r>
    </w:p>
    <w:p w14:paraId="73C887FE" w14:textId="1187E90D" w:rsidR="007543D6" w:rsidRDefault="007543D6" w:rsidP="00A03D92">
      <w:pPr>
        <w:spacing w:line="276" w:lineRule="auto"/>
      </w:pPr>
    </w:p>
    <w:sectPr w:rsidR="007543D6" w:rsidSect="00A03D92">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4CF7" w14:textId="77777777" w:rsidR="00CA2D3F" w:rsidRDefault="00CA2D3F" w:rsidP="00A03D92">
      <w:r>
        <w:separator/>
      </w:r>
    </w:p>
  </w:endnote>
  <w:endnote w:type="continuationSeparator" w:id="0">
    <w:p w14:paraId="7D84487C" w14:textId="77777777" w:rsidR="00CA2D3F" w:rsidRDefault="00CA2D3F" w:rsidP="00A0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GPGothicE">
    <w:panose1 w:val="020B0900000000000000"/>
    <w:charset w:val="80"/>
    <w:family w:val="swiss"/>
    <w:pitch w:val="variable"/>
    <w:sig w:usb0="E00002FF" w:usb1="6AC7FDFB" w:usb2="00000012" w:usb3="00000000" w:csb0="0002009F" w:csb1="00000000"/>
  </w:font>
  <w:font w:name="Heiti TC Medium">
    <w:panose1 w:val="00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1388607"/>
      <w:docPartObj>
        <w:docPartGallery w:val="Page Numbers (Bottom of Page)"/>
        <w:docPartUnique/>
      </w:docPartObj>
    </w:sdtPr>
    <w:sdtEndPr>
      <w:rPr>
        <w:rStyle w:val="PageNumber"/>
      </w:rPr>
    </w:sdtEndPr>
    <w:sdtContent>
      <w:p w14:paraId="645273BB" w14:textId="7C6198D9" w:rsidR="00A03D92" w:rsidRDefault="00A03D92" w:rsidP="00F06E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1BBE71" w14:textId="77777777" w:rsidR="00A03D92" w:rsidRDefault="00A03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0883105"/>
      <w:docPartObj>
        <w:docPartGallery w:val="Page Numbers (Bottom of Page)"/>
        <w:docPartUnique/>
      </w:docPartObj>
    </w:sdtPr>
    <w:sdtEndPr>
      <w:rPr>
        <w:rStyle w:val="PageNumber"/>
        <w:rFonts w:ascii="Arial" w:hAnsi="Arial" w:cs="Arial"/>
        <w:sz w:val="21"/>
        <w:szCs w:val="21"/>
      </w:rPr>
    </w:sdtEndPr>
    <w:sdtContent>
      <w:p w14:paraId="20193CB6" w14:textId="5F765CBE" w:rsidR="00A03D92" w:rsidRDefault="00A03D92" w:rsidP="00F06E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250A2">
          <w:rPr>
            <w:rStyle w:val="PageNumber"/>
            <w:noProof/>
          </w:rPr>
          <w:t>3</w:t>
        </w:r>
        <w:r>
          <w:rPr>
            <w:rStyle w:val="PageNumber"/>
          </w:rPr>
          <w:fldChar w:fldCharType="end"/>
        </w:r>
      </w:p>
    </w:sdtContent>
  </w:sdt>
  <w:p w14:paraId="04D8DCDA" w14:textId="77777777" w:rsidR="00A03D92" w:rsidRDefault="00A0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62F7D35F" w14:paraId="5EF711F6" w14:textId="77777777" w:rsidTr="62F7D35F">
      <w:tc>
        <w:tcPr>
          <w:tcW w:w="3120" w:type="dxa"/>
        </w:tcPr>
        <w:p w14:paraId="4DA69ED8" w14:textId="086F4995" w:rsidR="62F7D35F" w:rsidRDefault="62F7D35F" w:rsidP="62F7D35F">
          <w:pPr>
            <w:pStyle w:val="Header"/>
            <w:ind w:left="-115"/>
          </w:pPr>
        </w:p>
      </w:tc>
      <w:tc>
        <w:tcPr>
          <w:tcW w:w="3120" w:type="dxa"/>
        </w:tcPr>
        <w:p w14:paraId="5405FB27" w14:textId="40F782B3" w:rsidR="62F7D35F" w:rsidRDefault="62F7D35F" w:rsidP="62F7D35F">
          <w:pPr>
            <w:pStyle w:val="Header"/>
            <w:jc w:val="center"/>
          </w:pPr>
        </w:p>
      </w:tc>
      <w:tc>
        <w:tcPr>
          <w:tcW w:w="3120" w:type="dxa"/>
        </w:tcPr>
        <w:p w14:paraId="286530EB" w14:textId="5D5A1B16" w:rsidR="62F7D35F" w:rsidRDefault="62F7D35F" w:rsidP="62F7D35F">
          <w:pPr>
            <w:pStyle w:val="Header"/>
            <w:ind w:right="-115"/>
            <w:jc w:val="right"/>
          </w:pPr>
        </w:p>
      </w:tc>
    </w:tr>
  </w:tbl>
  <w:p w14:paraId="6ADABC88" w14:textId="636E51FC" w:rsidR="62F7D35F" w:rsidRDefault="62F7D35F" w:rsidP="62F7D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B584F" w14:textId="77777777" w:rsidR="00CA2D3F" w:rsidRDefault="00CA2D3F" w:rsidP="00A03D92">
      <w:r>
        <w:separator/>
      </w:r>
    </w:p>
  </w:footnote>
  <w:footnote w:type="continuationSeparator" w:id="0">
    <w:p w14:paraId="5F325F3A" w14:textId="77777777" w:rsidR="00CA2D3F" w:rsidRDefault="00CA2D3F" w:rsidP="00A0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84B5" w14:textId="35080CFA" w:rsidR="00A03D92" w:rsidRPr="00A03D92" w:rsidRDefault="00A03D92" w:rsidP="3E8F1995">
    <w:pPr>
      <w:pStyle w:val="Header"/>
      <w:rPr>
        <w:rFonts w:ascii="Arial" w:eastAsia="Arial" w:hAnsi="Arial" w:cs="Arial"/>
        <w:sz w:val="21"/>
        <w:szCs w:val="21"/>
        <w:lang w:val="en-CA"/>
      </w:rPr>
    </w:pPr>
    <w:r w:rsidRPr="24ACBEA7">
      <w:rPr>
        <w:rFonts w:ascii="Arial" w:eastAsia="Arial" w:hAnsi="Arial" w:cs="Arial"/>
        <w:sz w:val="21"/>
        <w:szCs w:val="21"/>
        <w:lang w:val="en-CA"/>
      </w:rPr>
      <w:t>PTSA Constitution</w:t>
    </w:r>
    <w:r>
      <w:rPr>
        <w:rFonts w:ascii="Arial" w:hAnsi="Arial" w:cs="Arial"/>
        <w:sz w:val="21"/>
        <w:szCs w:val="21"/>
        <w:lang w:val="en-CA"/>
      </w:rPr>
      <w:tab/>
    </w:r>
    <w:r>
      <w:rPr>
        <w:rFonts w:ascii="Arial" w:hAnsi="Arial" w:cs="Arial"/>
        <w:sz w:val="21"/>
        <w:szCs w:val="21"/>
        <w:lang w:val="en-CA"/>
      </w:rPr>
      <w:tab/>
    </w:r>
    <w:r w:rsidRPr="24ACBEA7">
      <w:rPr>
        <w:rFonts w:ascii="Arial" w:eastAsia="Arial" w:hAnsi="Arial" w:cs="Arial"/>
        <w:sz w:val="21"/>
        <w:szCs w:val="21"/>
        <w:lang w:val="en-CA"/>
      </w:rPr>
      <w:t>Updated: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62F7D35F" w14:paraId="155D2B1C" w14:textId="77777777" w:rsidTr="62F7D35F">
      <w:tc>
        <w:tcPr>
          <w:tcW w:w="3120" w:type="dxa"/>
        </w:tcPr>
        <w:p w14:paraId="1F316641" w14:textId="2410DBCB" w:rsidR="62F7D35F" w:rsidRDefault="62F7D35F" w:rsidP="62F7D35F">
          <w:pPr>
            <w:pStyle w:val="Header"/>
            <w:ind w:left="-115"/>
          </w:pPr>
        </w:p>
      </w:tc>
      <w:tc>
        <w:tcPr>
          <w:tcW w:w="3120" w:type="dxa"/>
        </w:tcPr>
        <w:p w14:paraId="18E4BF90" w14:textId="102744A6" w:rsidR="62F7D35F" w:rsidRDefault="62F7D35F" w:rsidP="62F7D35F">
          <w:pPr>
            <w:pStyle w:val="Header"/>
            <w:jc w:val="center"/>
          </w:pPr>
        </w:p>
      </w:tc>
      <w:tc>
        <w:tcPr>
          <w:tcW w:w="3120" w:type="dxa"/>
        </w:tcPr>
        <w:p w14:paraId="71A547C0" w14:textId="366A4F2D" w:rsidR="62F7D35F" w:rsidRDefault="62F7D35F" w:rsidP="62F7D35F">
          <w:pPr>
            <w:pStyle w:val="Header"/>
            <w:ind w:right="-115"/>
            <w:jc w:val="right"/>
          </w:pPr>
        </w:p>
      </w:tc>
    </w:tr>
  </w:tbl>
  <w:p w14:paraId="61F6AEC2" w14:textId="3E35B083" w:rsidR="62F7D35F" w:rsidRDefault="62F7D35F" w:rsidP="62F7D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DCF"/>
    <w:multiLevelType w:val="hybridMultilevel"/>
    <w:tmpl w:val="F9F487F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278A"/>
    <w:multiLevelType w:val="hybridMultilevel"/>
    <w:tmpl w:val="431AAB1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66CF6"/>
    <w:multiLevelType w:val="hybridMultilevel"/>
    <w:tmpl w:val="AA38BAA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3EEC"/>
    <w:multiLevelType w:val="hybridMultilevel"/>
    <w:tmpl w:val="410A93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DF3FA1"/>
    <w:multiLevelType w:val="hybridMultilevel"/>
    <w:tmpl w:val="6F06D32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363F0"/>
    <w:multiLevelType w:val="hybridMultilevel"/>
    <w:tmpl w:val="7BBA010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253EC"/>
    <w:multiLevelType w:val="hybridMultilevel"/>
    <w:tmpl w:val="75E43BF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41B00"/>
    <w:multiLevelType w:val="hybridMultilevel"/>
    <w:tmpl w:val="FC56FE6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51421"/>
    <w:multiLevelType w:val="hybridMultilevel"/>
    <w:tmpl w:val="DDE40C0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21DE9"/>
    <w:multiLevelType w:val="hybridMultilevel"/>
    <w:tmpl w:val="3BA6D89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70956"/>
    <w:multiLevelType w:val="hybridMultilevel"/>
    <w:tmpl w:val="9D381F36"/>
    <w:lvl w:ilvl="0" w:tplc="C04CA290">
      <w:start w:val="1"/>
      <w:numFmt w:val="lowerLetter"/>
      <w:lvlText w:val="%1."/>
      <w:lvlJc w:val="left"/>
      <w:pPr>
        <w:ind w:left="720" w:hanging="360"/>
      </w:pPr>
    </w:lvl>
    <w:lvl w:ilvl="1" w:tplc="10C6E36C">
      <w:start w:val="1"/>
      <w:numFmt w:val="lowerLetter"/>
      <w:lvlText w:val="%2."/>
      <w:lvlJc w:val="left"/>
      <w:pPr>
        <w:ind w:left="1440" w:hanging="360"/>
      </w:pPr>
    </w:lvl>
    <w:lvl w:ilvl="2" w:tplc="4B52E526">
      <w:start w:val="1"/>
      <w:numFmt w:val="lowerRoman"/>
      <w:lvlText w:val="%3."/>
      <w:lvlJc w:val="right"/>
      <w:pPr>
        <w:ind w:left="2160" w:hanging="180"/>
      </w:pPr>
    </w:lvl>
    <w:lvl w:ilvl="3" w:tplc="8CFAB352">
      <w:start w:val="1"/>
      <w:numFmt w:val="decimal"/>
      <w:lvlText w:val="%4."/>
      <w:lvlJc w:val="left"/>
      <w:pPr>
        <w:ind w:left="2880" w:hanging="360"/>
      </w:pPr>
    </w:lvl>
    <w:lvl w:ilvl="4" w:tplc="CD96A02E">
      <w:start w:val="1"/>
      <w:numFmt w:val="lowerLetter"/>
      <w:lvlText w:val="%5."/>
      <w:lvlJc w:val="left"/>
      <w:pPr>
        <w:ind w:left="3600" w:hanging="360"/>
      </w:pPr>
    </w:lvl>
    <w:lvl w:ilvl="5" w:tplc="B0D69D7A">
      <w:start w:val="1"/>
      <w:numFmt w:val="lowerRoman"/>
      <w:lvlText w:val="%6."/>
      <w:lvlJc w:val="right"/>
      <w:pPr>
        <w:ind w:left="4320" w:hanging="180"/>
      </w:pPr>
    </w:lvl>
    <w:lvl w:ilvl="6" w:tplc="016CE0A8">
      <w:start w:val="1"/>
      <w:numFmt w:val="decimal"/>
      <w:lvlText w:val="%7."/>
      <w:lvlJc w:val="left"/>
      <w:pPr>
        <w:ind w:left="5040" w:hanging="360"/>
      </w:pPr>
    </w:lvl>
    <w:lvl w:ilvl="7" w:tplc="2F86779C">
      <w:start w:val="1"/>
      <w:numFmt w:val="lowerLetter"/>
      <w:lvlText w:val="%8."/>
      <w:lvlJc w:val="left"/>
      <w:pPr>
        <w:ind w:left="5760" w:hanging="360"/>
      </w:pPr>
    </w:lvl>
    <w:lvl w:ilvl="8" w:tplc="1DF003B2">
      <w:start w:val="1"/>
      <w:numFmt w:val="lowerRoman"/>
      <w:lvlText w:val="%9."/>
      <w:lvlJc w:val="right"/>
      <w:pPr>
        <w:ind w:left="6480" w:hanging="180"/>
      </w:pPr>
    </w:lvl>
  </w:abstractNum>
  <w:abstractNum w:abstractNumId="11" w15:restartNumberingAfterBreak="0">
    <w:nsid w:val="34B54D76"/>
    <w:multiLevelType w:val="hybridMultilevel"/>
    <w:tmpl w:val="FD24F878"/>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64DA1"/>
    <w:multiLevelType w:val="hybridMultilevel"/>
    <w:tmpl w:val="DDEEB3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11578"/>
    <w:multiLevelType w:val="hybridMultilevel"/>
    <w:tmpl w:val="7E1803D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C1E90"/>
    <w:multiLevelType w:val="hybridMultilevel"/>
    <w:tmpl w:val="F9F487F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F77E9"/>
    <w:multiLevelType w:val="hybridMultilevel"/>
    <w:tmpl w:val="A358FAD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137F6"/>
    <w:multiLevelType w:val="hybridMultilevel"/>
    <w:tmpl w:val="5B42491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8579A"/>
    <w:multiLevelType w:val="hybridMultilevel"/>
    <w:tmpl w:val="EE04CAF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B412B"/>
    <w:multiLevelType w:val="hybridMultilevel"/>
    <w:tmpl w:val="29DC333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568CF"/>
    <w:multiLevelType w:val="hybridMultilevel"/>
    <w:tmpl w:val="2A1E2C4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55B53"/>
    <w:multiLevelType w:val="hybridMultilevel"/>
    <w:tmpl w:val="89F4FE8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05CF3"/>
    <w:multiLevelType w:val="hybridMultilevel"/>
    <w:tmpl w:val="5CFA3B5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25D3A"/>
    <w:multiLevelType w:val="hybridMultilevel"/>
    <w:tmpl w:val="246A475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54C91"/>
    <w:multiLevelType w:val="hybridMultilevel"/>
    <w:tmpl w:val="29DC3330"/>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939D9"/>
    <w:multiLevelType w:val="hybridMultilevel"/>
    <w:tmpl w:val="A358FA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63419"/>
    <w:multiLevelType w:val="hybridMultilevel"/>
    <w:tmpl w:val="246A475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D3476"/>
    <w:multiLevelType w:val="hybridMultilevel"/>
    <w:tmpl w:val="74208BC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91037"/>
    <w:multiLevelType w:val="hybridMultilevel"/>
    <w:tmpl w:val="A710A2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40A0"/>
    <w:multiLevelType w:val="hybridMultilevel"/>
    <w:tmpl w:val="DB38A75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234C6"/>
    <w:multiLevelType w:val="hybridMultilevel"/>
    <w:tmpl w:val="88F23A76"/>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D946847"/>
    <w:multiLevelType w:val="hybridMultilevel"/>
    <w:tmpl w:val="8564CB04"/>
    <w:lvl w:ilvl="0" w:tplc="F272B798">
      <w:start w:val="1"/>
      <w:numFmt w:val="decimal"/>
      <w:lvlText w:val="%1."/>
      <w:lvlJc w:val="left"/>
      <w:pPr>
        <w:ind w:left="720" w:hanging="360"/>
      </w:pPr>
    </w:lvl>
    <w:lvl w:ilvl="1" w:tplc="BA54DF90">
      <w:start w:val="1"/>
      <w:numFmt w:val="lowerLetter"/>
      <w:lvlText w:val="%2."/>
      <w:lvlJc w:val="left"/>
      <w:pPr>
        <w:ind w:left="1440" w:hanging="360"/>
      </w:pPr>
    </w:lvl>
    <w:lvl w:ilvl="2" w:tplc="2F6E1042">
      <w:start w:val="1"/>
      <w:numFmt w:val="lowerRoman"/>
      <w:lvlText w:val="%3."/>
      <w:lvlJc w:val="right"/>
      <w:pPr>
        <w:ind w:left="2160" w:hanging="180"/>
      </w:pPr>
    </w:lvl>
    <w:lvl w:ilvl="3" w:tplc="2A16D4D0">
      <w:start w:val="1"/>
      <w:numFmt w:val="decimal"/>
      <w:lvlText w:val="%4."/>
      <w:lvlJc w:val="left"/>
      <w:pPr>
        <w:ind w:left="2880" w:hanging="360"/>
      </w:pPr>
    </w:lvl>
    <w:lvl w:ilvl="4" w:tplc="DB30839E">
      <w:start w:val="1"/>
      <w:numFmt w:val="lowerLetter"/>
      <w:lvlText w:val="%5."/>
      <w:lvlJc w:val="left"/>
      <w:pPr>
        <w:ind w:left="3600" w:hanging="360"/>
      </w:pPr>
    </w:lvl>
    <w:lvl w:ilvl="5" w:tplc="E72C241C">
      <w:start w:val="1"/>
      <w:numFmt w:val="lowerRoman"/>
      <w:lvlText w:val="%6."/>
      <w:lvlJc w:val="right"/>
      <w:pPr>
        <w:ind w:left="4320" w:hanging="180"/>
      </w:pPr>
    </w:lvl>
    <w:lvl w:ilvl="6" w:tplc="97ECB82C">
      <w:start w:val="1"/>
      <w:numFmt w:val="decimal"/>
      <w:lvlText w:val="%7."/>
      <w:lvlJc w:val="left"/>
      <w:pPr>
        <w:ind w:left="5040" w:hanging="360"/>
      </w:pPr>
    </w:lvl>
    <w:lvl w:ilvl="7" w:tplc="FF809254">
      <w:start w:val="1"/>
      <w:numFmt w:val="lowerLetter"/>
      <w:lvlText w:val="%8."/>
      <w:lvlJc w:val="left"/>
      <w:pPr>
        <w:ind w:left="5760" w:hanging="360"/>
      </w:pPr>
    </w:lvl>
    <w:lvl w:ilvl="8" w:tplc="0E4A9B7E">
      <w:start w:val="1"/>
      <w:numFmt w:val="lowerRoman"/>
      <w:lvlText w:val="%9."/>
      <w:lvlJc w:val="right"/>
      <w:pPr>
        <w:ind w:left="6480" w:hanging="180"/>
      </w:pPr>
    </w:lvl>
  </w:abstractNum>
  <w:abstractNum w:abstractNumId="31" w15:restartNumberingAfterBreak="0">
    <w:nsid w:val="7DFD34FA"/>
    <w:multiLevelType w:val="hybridMultilevel"/>
    <w:tmpl w:val="6E1247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E7DDE"/>
    <w:multiLevelType w:val="hybridMultilevel"/>
    <w:tmpl w:val="DD2EAC4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25"/>
  </w:num>
  <w:num w:numId="4">
    <w:abstractNumId w:val="22"/>
  </w:num>
  <w:num w:numId="5">
    <w:abstractNumId w:val="18"/>
  </w:num>
  <w:num w:numId="6">
    <w:abstractNumId w:val="23"/>
  </w:num>
  <w:num w:numId="7">
    <w:abstractNumId w:val="26"/>
  </w:num>
  <w:num w:numId="8">
    <w:abstractNumId w:val="13"/>
  </w:num>
  <w:num w:numId="9">
    <w:abstractNumId w:val="31"/>
  </w:num>
  <w:num w:numId="10">
    <w:abstractNumId w:val="1"/>
  </w:num>
  <w:num w:numId="11">
    <w:abstractNumId w:val="5"/>
  </w:num>
  <w:num w:numId="12">
    <w:abstractNumId w:val="8"/>
  </w:num>
  <w:num w:numId="13">
    <w:abstractNumId w:val="2"/>
  </w:num>
  <w:num w:numId="14">
    <w:abstractNumId w:val="4"/>
  </w:num>
  <w:num w:numId="15">
    <w:abstractNumId w:val="27"/>
  </w:num>
  <w:num w:numId="16">
    <w:abstractNumId w:val="24"/>
  </w:num>
  <w:num w:numId="17">
    <w:abstractNumId w:val="15"/>
  </w:num>
  <w:num w:numId="18">
    <w:abstractNumId w:val="20"/>
  </w:num>
  <w:num w:numId="19">
    <w:abstractNumId w:val="7"/>
  </w:num>
  <w:num w:numId="20">
    <w:abstractNumId w:val="11"/>
  </w:num>
  <w:num w:numId="21">
    <w:abstractNumId w:val="14"/>
  </w:num>
  <w:num w:numId="22">
    <w:abstractNumId w:val="0"/>
  </w:num>
  <w:num w:numId="23">
    <w:abstractNumId w:val="16"/>
  </w:num>
  <w:num w:numId="24">
    <w:abstractNumId w:val="19"/>
  </w:num>
  <w:num w:numId="25">
    <w:abstractNumId w:val="32"/>
  </w:num>
  <w:num w:numId="26">
    <w:abstractNumId w:val="28"/>
  </w:num>
  <w:num w:numId="27">
    <w:abstractNumId w:val="17"/>
  </w:num>
  <w:num w:numId="28">
    <w:abstractNumId w:val="6"/>
  </w:num>
  <w:num w:numId="29">
    <w:abstractNumId w:val="29"/>
  </w:num>
  <w:num w:numId="30">
    <w:abstractNumId w:val="3"/>
  </w:num>
  <w:num w:numId="31">
    <w:abstractNumId w:val="9"/>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D6"/>
    <w:rsid w:val="000125CA"/>
    <w:rsid w:val="00155390"/>
    <w:rsid w:val="00170D30"/>
    <w:rsid w:val="001A41A0"/>
    <w:rsid w:val="002250A2"/>
    <w:rsid w:val="0024561A"/>
    <w:rsid w:val="00264081"/>
    <w:rsid w:val="0045645F"/>
    <w:rsid w:val="005959F6"/>
    <w:rsid w:val="007511C5"/>
    <w:rsid w:val="007543D6"/>
    <w:rsid w:val="007631B4"/>
    <w:rsid w:val="007A75A6"/>
    <w:rsid w:val="00840E31"/>
    <w:rsid w:val="008A0FAE"/>
    <w:rsid w:val="009814C0"/>
    <w:rsid w:val="00A03D92"/>
    <w:rsid w:val="00A73B94"/>
    <w:rsid w:val="00AA3753"/>
    <w:rsid w:val="00AB25EE"/>
    <w:rsid w:val="00AB2605"/>
    <w:rsid w:val="00CA2D3F"/>
    <w:rsid w:val="00D21B42"/>
    <w:rsid w:val="00D34CBD"/>
    <w:rsid w:val="00DB6B5D"/>
    <w:rsid w:val="00E90AB1"/>
    <w:rsid w:val="00F439C5"/>
    <w:rsid w:val="00F44B79"/>
    <w:rsid w:val="0AC85401"/>
    <w:rsid w:val="19C445BC"/>
    <w:rsid w:val="24ACBEA7"/>
    <w:rsid w:val="2C5114B9"/>
    <w:rsid w:val="3E8F1995"/>
    <w:rsid w:val="5411624C"/>
    <w:rsid w:val="56372964"/>
    <w:rsid w:val="62F7D35F"/>
    <w:rsid w:val="6FD1A51A"/>
    <w:rsid w:val="705AA9AB"/>
    <w:rsid w:val="76CD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7D74"/>
  <w14:defaultImageDpi w14:val="32767"/>
  <w15:chartTrackingRefBased/>
  <w15:docId w15:val="{A33B8C0D-8D3B-BA4F-8850-DA187452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D92"/>
    <w:pPr>
      <w:tabs>
        <w:tab w:val="center" w:pos="4680"/>
        <w:tab w:val="right" w:pos="9360"/>
      </w:tabs>
    </w:pPr>
  </w:style>
  <w:style w:type="character" w:customStyle="1" w:styleId="HeaderChar">
    <w:name w:val="Header Char"/>
    <w:basedOn w:val="DefaultParagraphFont"/>
    <w:link w:val="Header"/>
    <w:uiPriority w:val="99"/>
    <w:rsid w:val="00A03D92"/>
  </w:style>
  <w:style w:type="paragraph" w:styleId="Footer">
    <w:name w:val="footer"/>
    <w:basedOn w:val="Normal"/>
    <w:link w:val="FooterChar"/>
    <w:uiPriority w:val="99"/>
    <w:unhideWhenUsed/>
    <w:rsid w:val="00A03D92"/>
    <w:pPr>
      <w:tabs>
        <w:tab w:val="center" w:pos="4680"/>
        <w:tab w:val="right" w:pos="9360"/>
      </w:tabs>
    </w:pPr>
  </w:style>
  <w:style w:type="character" w:customStyle="1" w:styleId="FooterChar">
    <w:name w:val="Footer Char"/>
    <w:basedOn w:val="DefaultParagraphFont"/>
    <w:link w:val="Footer"/>
    <w:uiPriority w:val="99"/>
    <w:rsid w:val="00A03D92"/>
  </w:style>
  <w:style w:type="character" w:styleId="PageNumber">
    <w:name w:val="page number"/>
    <w:basedOn w:val="DefaultParagraphFont"/>
    <w:uiPriority w:val="99"/>
    <w:semiHidden/>
    <w:unhideWhenUsed/>
    <w:rsid w:val="00A03D92"/>
  </w:style>
  <w:style w:type="paragraph" w:styleId="ListParagraph">
    <w:name w:val="List Paragraph"/>
    <w:basedOn w:val="Normal"/>
    <w:uiPriority w:val="34"/>
    <w:qFormat/>
    <w:rsid w:val="00A03D92"/>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56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561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21B42"/>
    <w:rPr>
      <w:b/>
      <w:bCs/>
    </w:rPr>
  </w:style>
  <w:style w:type="character" w:customStyle="1" w:styleId="CommentSubjectChar">
    <w:name w:val="Comment Subject Char"/>
    <w:basedOn w:val="CommentTextChar"/>
    <w:link w:val="CommentSubject"/>
    <w:uiPriority w:val="99"/>
    <w:semiHidden/>
    <w:rsid w:val="00D21B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1BD4-F20D-4E42-AF3A-3575B085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3287</Words>
  <Characters>17455</Characters>
  <Application>Microsoft Office Word</Application>
  <DocSecurity>0</DocSecurity>
  <Lines>918</Lines>
  <Paragraphs>159</Paragraphs>
  <ScaleCrop>false</ScaleCrop>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Galido</dc:creator>
  <cp:keywords/>
  <dc:description/>
  <cp:lastModifiedBy>Kevin Galido</cp:lastModifiedBy>
  <cp:revision>3</cp:revision>
  <dcterms:created xsi:type="dcterms:W3CDTF">2019-02-27T03:23:00Z</dcterms:created>
  <dcterms:modified xsi:type="dcterms:W3CDTF">2019-02-27T03:24:00Z</dcterms:modified>
</cp:coreProperties>
</file>